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7028D" w:rsidRDefault="00C7028D" w:rsidP="00C7028D">
      <w:pPr>
        <w:topLinePunct/>
        <w:adjustRightInd w:val="0"/>
        <w:snapToGrid w:val="0"/>
        <w:spacing w:before="0" w:beforeAutospacing="0" w:after="0" w:afterAutospacing="0"/>
        <w:jc w:val="left"/>
        <w:rPr>
          <w:rFonts w:asciiTheme="minorEastAsia" w:eastAsiaTheme="minorEastAsia" w:hAnsiTheme="minorEastAsia" w:cs="宋体" w:hint="default"/>
          <w:b/>
          <w:bCs/>
          <w:color w:val="000000"/>
          <w:kern w:val="0"/>
          <w:szCs w:val="21"/>
        </w:rPr>
      </w:pPr>
      <w:r>
        <w:rPr>
          <w:rFonts w:asciiTheme="minorEastAsia" w:eastAsiaTheme="minorEastAsia" w:hAnsiTheme="minorEastAsia" w:cs="宋体"/>
          <w:b/>
          <w:bCs/>
          <w:color w:val="000000"/>
          <w:kern w:val="0"/>
          <w:szCs w:val="21"/>
        </w:rPr>
        <w:t>词汇</w:t>
      </w:r>
      <w:r>
        <w:rPr>
          <w:rFonts w:asciiTheme="minorEastAsia" w:eastAsiaTheme="minorEastAsia" w:hAnsiTheme="minorEastAsia" w:cs="宋体"/>
          <w:b/>
          <w:bCs/>
          <w:color w:val="000000"/>
          <w:kern w:val="0"/>
          <w:szCs w:val="21"/>
        </w:rPr>
        <w:t>教学</w:t>
      </w:r>
      <w:r>
        <w:rPr>
          <w:rFonts w:asciiTheme="minorEastAsia" w:eastAsiaTheme="minorEastAsia" w:hAnsiTheme="minorEastAsia" w:cs="宋体"/>
          <w:b/>
          <w:bCs/>
          <w:color w:val="000000"/>
          <w:kern w:val="0"/>
          <w:szCs w:val="21"/>
        </w:rPr>
        <w:t>案例</w:t>
      </w:r>
    </w:p>
    <w:p w:rsidR="00C7028D" w:rsidRDefault="00C7028D" w:rsidP="00C7028D">
      <w:pPr>
        <w:pStyle w:val="1"/>
        <w:widowControl/>
        <w:adjustRightInd w:val="0"/>
        <w:snapToGrid w:val="0"/>
        <w:ind w:firstLineChars="0" w:firstLine="0"/>
        <w:rPr>
          <w:rFonts w:ascii="Times New Roman" w:hAnsi="Times New Roman"/>
          <w:kern w:val="0"/>
        </w:rPr>
      </w:pPr>
      <w:r>
        <w:rPr>
          <w:rFonts w:ascii="Times New Roman" w:hAnsi="Times New Roman"/>
          <w:b/>
          <w:bCs/>
          <w:kern w:val="0"/>
        </w:rPr>
        <w:t>教学目标：</w:t>
      </w:r>
      <w:r>
        <w:rPr>
          <w:rFonts w:ascii="Times New Roman" w:hAnsi="Times New Roman"/>
          <w:b/>
          <w:bCs/>
          <w:kern w:val="0"/>
        </w:rPr>
        <w:tab/>
      </w:r>
      <w:r>
        <w:rPr>
          <w:rFonts w:ascii="Times New Roman" w:hAnsi="Times New Roman"/>
          <w:b/>
          <w:bCs/>
          <w:kern w:val="0"/>
        </w:rPr>
        <w:t>熟词生义辨析</w:t>
      </w:r>
      <w:r>
        <w:rPr>
          <w:rFonts w:ascii="Times New Roman" w:hAnsi="Times New Roman"/>
          <w:b/>
          <w:bCs/>
          <w:kern w:val="0"/>
        </w:rPr>
        <w:t>——</w:t>
      </w:r>
      <w:r>
        <w:rPr>
          <w:rFonts w:ascii="Times New Roman" w:hAnsi="Times New Roman"/>
          <w:b/>
          <w:bCs/>
          <w:kern w:val="0"/>
        </w:rPr>
        <w:t>以</w:t>
      </w:r>
      <w:r>
        <w:rPr>
          <w:rFonts w:ascii="Times New Roman" w:hAnsi="Times New Roman"/>
          <w:b/>
          <w:bCs/>
          <w:kern w:val="0"/>
        </w:rPr>
        <w:t>get around</w:t>
      </w:r>
      <w:r>
        <w:rPr>
          <w:rFonts w:ascii="Times New Roman" w:hAnsi="Times New Roman"/>
          <w:b/>
          <w:bCs/>
          <w:kern w:val="0"/>
        </w:rPr>
        <w:t>为例</w:t>
      </w:r>
    </w:p>
    <w:p w:rsidR="00C7028D" w:rsidRDefault="00C7028D" w:rsidP="00C7028D">
      <w:pPr>
        <w:pStyle w:val="1"/>
        <w:widowControl/>
        <w:adjustRightInd w:val="0"/>
        <w:snapToGrid w:val="0"/>
        <w:ind w:firstLineChars="0" w:firstLine="0"/>
        <w:rPr>
          <w:rFonts w:ascii="Times New Roman" w:hAnsi="Times New Roman"/>
          <w:bCs/>
          <w:kern w:val="0"/>
        </w:rPr>
      </w:pPr>
      <w:r>
        <w:rPr>
          <w:rFonts w:ascii="Times New Roman" w:hAnsi="Times New Roman"/>
          <w:b/>
          <w:bCs/>
          <w:kern w:val="0"/>
        </w:rPr>
        <w:t>编写者：</w:t>
      </w:r>
      <w:r>
        <w:rPr>
          <w:rFonts w:ascii="Times New Roman" w:hAnsi="Times New Roman"/>
          <w:b/>
          <w:bCs/>
          <w:kern w:val="0"/>
        </w:rPr>
        <w:tab/>
      </w:r>
      <w:r>
        <w:rPr>
          <w:rFonts w:ascii="Times New Roman" w:hAnsi="Times New Roman"/>
          <w:bCs/>
          <w:kern w:val="0"/>
        </w:rPr>
        <w:t>唐洁仪（华南师范大学），何安平（华南师范大学）</w:t>
      </w:r>
    </w:p>
    <w:p w:rsidR="00C7028D" w:rsidRDefault="00C7028D" w:rsidP="00C7028D">
      <w:pPr>
        <w:pStyle w:val="1"/>
        <w:widowControl/>
        <w:adjustRightInd w:val="0"/>
        <w:snapToGrid w:val="0"/>
        <w:ind w:firstLineChars="0" w:firstLine="0"/>
        <w:rPr>
          <w:rFonts w:ascii="Times New Roman" w:hAnsi="Times New Roman"/>
          <w:bCs/>
          <w:kern w:val="0"/>
        </w:rPr>
      </w:pPr>
      <w:r>
        <w:rPr>
          <w:rFonts w:ascii="Times New Roman" w:hAnsi="Times New Roman"/>
          <w:b/>
          <w:bCs/>
          <w:kern w:val="0"/>
        </w:rPr>
        <w:t>使用年级：</w:t>
      </w:r>
      <w:r>
        <w:rPr>
          <w:rFonts w:ascii="Times New Roman" w:hAnsi="Times New Roman"/>
          <w:b/>
          <w:bCs/>
          <w:kern w:val="0"/>
        </w:rPr>
        <w:tab/>
      </w:r>
      <w:r>
        <w:rPr>
          <w:rFonts w:ascii="Times New Roman" w:hAnsi="Times New Roman"/>
          <w:bCs/>
          <w:kern w:val="0"/>
        </w:rPr>
        <w:t>高三词汇复习课</w:t>
      </w:r>
      <w:r>
        <w:rPr>
          <w:rFonts w:ascii="Times New Roman" w:hAnsi="Times New Roman"/>
          <w:bCs/>
          <w:kern w:val="0"/>
        </w:rPr>
        <w:t xml:space="preserve"> </w:t>
      </w:r>
    </w:p>
    <w:p w:rsidR="00C7028D" w:rsidRDefault="00C7028D" w:rsidP="00C7028D">
      <w:pPr>
        <w:pStyle w:val="1"/>
        <w:widowControl/>
        <w:adjustRightInd w:val="0"/>
        <w:snapToGrid w:val="0"/>
        <w:ind w:firstLineChars="0" w:firstLine="0"/>
        <w:rPr>
          <w:rFonts w:ascii="Times New Roman" w:hAnsi="Times New Roman"/>
          <w:kern w:val="0"/>
        </w:rPr>
      </w:pPr>
      <w:r>
        <w:rPr>
          <w:rFonts w:ascii="Times New Roman" w:hAnsi="Times New Roman"/>
          <w:b/>
          <w:bCs/>
          <w:kern w:val="0"/>
        </w:rPr>
        <w:t>语言知识：</w:t>
      </w:r>
      <w:r>
        <w:rPr>
          <w:rFonts w:ascii="Times New Roman" w:hAnsi="Times New Roman"/>
          <w:b/>
          <w:bCs/>
          <w:kern w:val="0"/>
        </w:rPr>
        <w:tab/>
        <w:t>get around</w:t>
      </w:r>
      <w:r>
        <w:rPr>
          <w:rFonts w:ascii="Times New Roman" w:hAnsi="Times New Roman"/>
          <w:kern w:val="0"/>
        </w:rPr>
        <w:t>的一词多义</w:t>
      </w:r>
    </w:p>
    <w:p w:rsidR="00C7028D" w:rsidRDefault="00C7028D" w:rsidP="00C7028D">
      <w:pPr>
        <w:pStyle w:val="1"/>
        <w:widowControl/>
        <w:adjustRightInd w:val="0"/>
        <w:snapToGrid w:val="0"/>
        <w:ind w:firstLineChars="0" w:firstLine="0"/>
        <w:rPr>
          <w:rFonts w:ascii="Times New Roman" w:hAnsi="Times New Roman"/>
          <w:kern w:val="0"/>
        </w:rPr>
      </w:pPr>
      <w:r>
        <w:rPr>
          <w:rFonts w:ascii="Times New Roman" w:hAnsi="Times New Roman"/>
          <w:b/>
          <w:bCs/>
          <w:kern w:val="0"/>
        </w:rPr>
        <w:t>语言技能：</w:t>
      </w:r>
      <w:r>
        <w:rPr>
          <w:rFonts w:ascii="Times New Roman" w:hAnsi="Times New Roman"/>
          <w:b/>
          <w:bCs/>
          <w:kern w:val="0"/>
        </w:rPr>
        <w:tab/>
      </w:r>
      <w:r>
        <w:rPr>
          <w:rFonts w:ascii="Times New Roman" w:hAnsi="Times New Roman"/>
          <w:kern w:val="0"/>
        </w:rPr>
        <w:t>语料库的语境观察和归纳能力</w:t>
      </w:r>
    </w:p>
    <w:p w:rsidR="00C7028D" w:rsidRDefault="00C7028D" w:rsidP="00C7028D">
      <w:pPr>
        <w:pStyle w:val="1"/>
        <w:widowControl/>
        <w:adjustRightInd w:val="0"/>
        <w:snapToGrid w:val="0"/>
        <w:ind w:firstLineChars="0" w:firstLine="0"/>
        <w:rPr>
          <w:rFonts w:ascii="Times New Roman" w:hAnsi="Times New Roman"/>
          <w:kern w:val="0"/>
        </w:rPr>
      </w:pPr>
      <w:r>
        <w:rPr>
          <w:rFonts w:ascii="Times New Roman" w:hAnsi="Times New Roman"/>
          <w:b/>
          <w:bCs/>
          <w:kern w:val="0"/>
        </w:rPr>
        <w:t>教学用时：</w:t>
      </w:r>
      <w:r>
        <w:rPr>
          <w:rFonts w:ascii="Times New Roman" w:hAnsi="Times New Roman"/>
          <w:b/>
          <w:bCs/>
          <w:kern w:val="0"/>
        </w:rPr>
        <w:tab/>
      </w:r>
      <w:r>
        <w:rPr>
          <w:rFonts w:ascii="Times New Roman" w:hAnsi="Times New Roman"/>
          <w:kern w:val="0"/>
        </w:rPr>
        <w:t>10</w:t>
      </w:r>
      <w:r>
        <w:rPr>
          <w:rFonts w:ascii="Times New Roman" w:hAnsi="Times New Roman"/>
          <w:kern w:val="0"/>
        </w:rPr>
        <w:t>分钟</w:t>
      </w:r>
    </w:p>
    <w:p w:rsidR="00C7028D" w:rsidRDefault="00C7028D" w:rsidP="00C7028D">
      <w:pPr>
        <w:pStyle w:val="1"/>
        <w:widowControl/>
        <w:adjustRightInd w:val="0"/>
        <w:snapToGrid w:val="0"/>
        <w:ind w:firstLineChars="0" w:firstLine="0"/>
        <w:rPr>
          <w:rFonts w:ascii="Times New Roman" w:hAnsi="Times New Roman"/>
          <w:b/>
          <w:bCs/>
          <w:kern w:val="0"/>
        </w:rPr>
      </w:pPr>
      <w:r>
        <w:rPr>
          <w:rFonts w:ascii="Times New Roman" w:hAnsi="Times New Roman"/>
          <w:b/>
          <w:bCs/>
          <w:kern w:val="0"/>
        </w:rPr>
        <w:t>语料与工具：</w:t>
      </w:r>
    </w:p>
    <w:p w:rsidR="00C7028D" w:rsidRDefault="00C7028D" w:rsidP="00C7028D">
      <w:pPr>
        <w:pStyle w:val="1"/>
        <w:widowControl/>
        <w:numPr>
          <w:ilvl w:val="0"/>
          <w:numId w:val="3"/>
        </w:numPr>
        <w:adjustRightInd w:val="0"/>
        <w:snapToGrid w:val="0"/>
        <w:ind w:firstLineChars="0"/>
        <w:rPr>
          <w:rFonts w:ascii="Times New Roman" w:hAnsi="Times New Roman"/>
          <w:b/>
          <w:bCs/>
          <w:kern w:val="0"/>
        </w:rPr>
      </w:pPr>
      <w:r>
        <w:rPr>
          <w:rFonts w:ascii="Times New Roman" w:hAnsi="Times New Roman" w:hint="eastAsia"/>
          <w:kern w:val="0"/>
        </w:rPr>
        <w:t>微本</w:t>
      </w:r>
      <w:r>
        <w:rPr>
          <w:rFonts w:ascii="Times New Roman" w:hAnsi="Times New Roman"/>
          <w:kern w:val="0"/>
        </w:rPr>
        <w:t xml:space="preserve">get around </w:t>
      </w:r>
      <w:r>
        <w:rPr>
          <w:rFonts w:ascii="Times New Roman" w:hAnsi="Times New Roman" w:hint="eastAsia"/>
          <w:kern w:val="0"/>
        </w:rPr>
        <w:t>in</w:t>
      </w:r>
      <w:r>
        <w:rPr>
          <w:rFonts w:ascii="Times New Roman" w:hAnsi="Times New Roman"/>
          <w:kern w:val="0"/>
        </w:rPr>
        <w:t xml:space="preserve"> </w:t>
      </w:r>
      <w:r>
        <w:rPr>
          <w:rFonts w:ascii="Times New Roman" w:hAnsi="Times New Roman" w:hint="eastAsia"/>
          <w:kern w:val="0"/>
        </w:rPr>
        <w:t>senior</w:t>
      </w:r>
      <w:r>
        <w:rPr>
          <w:rFonts w:ascii="Times New Roman" w:hAnsi="Times New Roman"/>
          <w:kern w:val="0"/>
        </w:rPr>
        <w:t xml:space="preserve"> high.txt</w:t>
      </w:r>
      <w:r>
        <w:rPr>
          <w:rFonts w:ascii="Times New Roman" w:hAnsi="Times New Roman"/>
          <w:kern w:val="0"/>
        </w:rPr>
        <w:t>检索自</w:t>
      </w:r>
      <w:r>
        <w:rPr>
          <w:rFonts w:ascii="Times New Roman" w:hAnsi="Times New Roman" w:hint="eastAsia"/>
          <w:kern w:val="0"/>
        </w:rPr>
        <w:t>华南师范大学外文学院语料库团队建设的国内高中英语教材语料库</w:t>
      </w:r>
      <w:r>
        <w:rPr>
          <w:rStyle w:val="a7"/>
          <w:rFonts w:ascii="Times New Roman" w:hAnsi="Times New Roman"/>
          <w:kern w:val="0"/>
        </w:rPr>
        <w:footnoteReference w:id="1"/>
      </w:r>
      <w:r>
        <w:rPr>
          <w:rFonts w:ascii="Times New Roman" w:hAnsi="Times New Roman"/>
          <w:kern w:val="0"/>
        </w:rPr>
        <w:t>:</w:t>
      </w:r>
    </w:p>
    <w:p w:rsidR="00C7028D" w:rsidRDefault="00C7028D" w:rsidP="00C7028D">
      <w:pPr>
        <w:pStyle w:val="1"/>
        <w:widowControl/>
        <w:numPr>
          <w:ilvl w:val="0"/>
          <w:numId w:val="3"/>
        </w:numPr>
        <w:adjustRightInd w:val="0"/>
        <w:snapToGrid w:val="0"/>
        <w:ind w:firstLineChars="0"/>
        <w:rPr>
          <w:rFonts w:ascii="Times New Roman" w:hAnsi="Times New Roman"/>
          <w:b/>
          <w:bCs/>
          <w:kern w:val="0"/>
        </w:rPr>
      </w:pPr>
      <w:r>
        <w:rPr>
          <w:rFonts w:ascii="Times New Roman" w:hAnsi="Times New Roman" w:hint="eastAsia"/>
          <w:kern w:val="0"/>
        </w:rPr>
        <w:t>微本</w:t>
      </w:r>
      <w:r>
        <w:rPr>
          <w:rFonts w:ascii="Times New Roman" w:hAnsi="Times New Roman"/>
          <w:kern w:val="0"/>
        </w:rPr>
        <w:t xml:space="preserve">get around in coca .txt: </w:t>
      </w:r>
      <w:r>
        <w:rPr>
          <w:rFonts w:ascii="Times New Roman" w:hAnsi="Times New Roman" w:hint="eastAsia"/>
          <w:kern w:val="0"/>
        </w:rPr>
        <w:t>检索自</w:t>
      </w:r>
      <w:r>
        <w:fldChar w:fldCharType="begin"/>
      </w:r>
      <w:r>
        <w:instrText xml:space="preserve"> HYPERLINK "https://www.english-corpora.org/coca/" </w:instrText>
      </w:r>
      <w:r>
        <w:fldChar w:fldCharType="separate"/>
      </w:r>
      <w:r>
        <w:rPr>
          <w:rStyle w:val="a6"/>
          <w:kern w:val="0"/>
        </w:rPr>
        <w:t>https://www.english-corpora.org/coca/</w:t>
      </w:r>
      <w:r>
        <w:rPr>
          <w:rStyle w:val="a6"/>
          <w:kern w:val="0"/>
        </w:rPr>
        <w:fldChar w:fldCharType="end"/>
      </w:r>
    </w:p>
    <w:p w:rsidR="00C7028D" w:rsidRDefault="00C7028D" w:rsidP="00C7028D">
      <w:pPr>
        <w:pStyle w:val="1"/>
        <w:widowControl/>
        <w:numPr>
          <w:ilvl w:val="0"/>
          <w:numId w:val="3"/>
        </w:numPr>
        <w:adjustRightInd w:val="0"/>
        <w:snapToGrid w:val="0"/>
        <w:ind w:firstLineChars="0"/>
        <w:rPr>
          <w:rFonts w:ascii="Times New Roman" w:hAnsi="Times New Roman"/>
          <w:b/>
          <w:bCs/>
          <w:kern w:val="0"/>
        </w:rPr>
      </w:pPr>
      <w:proofErr w:type="spellStart"/>
      <w:r>
        <w:rPr>
          <w:rFonts w:ascii="Times New Roman" w:hAnsi="Times New Roman"/>
        </w:rPr>
        <w:t>AntConc</w:t>
      </w:r>
      <w:proofErr w:type="spellEnd"/>
      <w:r>
        <w:rPr>
          <w:rFonts w:ascii="Times New Roman" w:hAnsi="Times New Roman"/>
        </w:rPr>
        <w:t xml:space="preserve"> 3.5.8(windows)</w:t>
      </w:r>
    </w:p>
    <w:p w:rsidR="00C7028D" w:rsidRDefault="00C7028D" w:rsidP="00C7028D">
      <w:pPr>
        <w:pStyle w:val="a8"/>
        <w:adjustRightInd w:val="0"/>
        <w:snapToGrid w:val="0"/>
        <w:spacing w:before="0" w:beforeAutospacing="0" w:after="0" w:afterAutospacing="0"/>
        <w:ind w:firstLineChars="0" w:firstLine="0"/>
        <w:rPr>
          <w:rFonts w:ascii="Times New Roman" w:hAnsi="Times New Roman" w:hint="default"/>
          <w:b/>
          <w:bCs/>
          <w:kern w:val="0"/>
          <w:szCs w:val="21"/>
        </w:rPr>
      </w:pPr>
      <w:r>
        <w:rPr>
          <w:rFonts w:ascii="Times New Roman" w:hAnsi="Times New Roman"/>
          <w:b/>
          <w:bCs/>
          <w:kern w:val="0"/>
          <w:szCs w:val="21"/>
        </w:rPr>
        <w:t>学情分析：</w:t>
      </w:r>
    </w:p>
    <w:p w:rsidR="00C7028D" w:rsidRDefault="00C7028D" w:rsidP="00C7028D">
      <w:pPr>
        <w:adjustRightInd w:val="0"/>
        <w:snapToGrid w:val="0"/>
        <w:spacing w:before="0" w:beforeAutospacing="0" w:after="0" w:afterAutospacing="0"/>
        <w:ind w:firstLine="420"/>
        <w:rPr>
          <w:rFonts w:ascii="Times New Roman" w:hAnsi="Times New Roman" w:hint="default"/>
        </w:rPr>
      </w:pPr>
      <w:r>
        <w:rPr>
          <w:rFonts w:ascii="Times New Roman" w:hAnsi="Times New Roman"/>
        </w:rPr>
        <w:t>2019</w:t>
      </w:r>
      <w:r>
        <w:rPr>
          <w:rFonts w:ascii="Times New Roman" w:hAnsi="Times New Roman"/>
        </w:rPr>
        <w:t>年高考全国卷</w:t>
      </w:r>
      <w:r>
        <w:rPr>
          <w:rFonts w:ascii="Times New Roman" w:hAnsi="Times New Roman"/>
        </w:rPr>
        <w:t>I</w:t>
      </w:r>
      <w:r>
        <w:rPr>
          <w:rFonts w:ascii="Times New Roman" w:hAnsi="Times New Roman"/>
        </w:rPr>
        <w:t>阅读理解题中有如下原文内容及相应的选择题：（正确选择是</w:t>
      </w:r>
      <w:r>
        <w:rPr>
          <w:rFonts w:ascii="Times New Roman" w:hAnsi="Times New Roman"/>
        </w:rPr>
        <w:t>D</w:t>
      </w:r>
      <w:r>
        <w:rPr>
          <w:rFonts w:ascii="Times New Roman" w:hAnsi="Times New Roman"/>
        </w:rPr>
        <w:t>）</w:t>
      </w:r>
    </w:p>
    <w:p w:rsidR="00C7028D" w:rsidRDefault="00C7028D" w:rsidP="00C7028D">
      <w:pPr>
        <w:adjustRightInd w:val="0"/>
        <w:snapToGrid w:val="0"/>
        <w:spacing w:before="0" w:beforeAutospacing="0" w:after="0" w:afterAutospacing="0"/>
        <w:ind w:firstLine="420"/>
        <w:rPr>
          <w:rFonts w:ascii="Times New Roman" w:hAnsi="Times New Roman" w:hint="default"/>
          <w:szCs w:val="21"/>
        </w:rPr>
      </w:pPr>
      <w:r>
        <w:rPr>
          <w:rFonts w:ascii="Times New Roman" w:hAnsi="Times New Roman"/>
        </w:rPr>
        <w:t>Researchers from Georgia Tech say that they have come up with a low-cost device</w:t>
      </w:r>
      <w:r>
        <w:rPr>
          <w:rFonts w:ascii="Times New Roman" w:hAnsi="Times New Roman"/>
        </w:rPr>
        <w:t>（装置）</w:t>
      </w:r>
      <w:r>
        <w:rPr>
          <w:rFonts w:ascii="Times New Roman" w:hAnsi="Times New Roman"/>
        </w:rPr>
        <w:t xml:space="preserve">that </w:t>
      </w:r>
      <w:r>
        <w:rPr>
          <w:rFonts w:ascii="Times New Roman" w:hAnsi="Times New Roman"/>
          <w:b/>
          <w:bCs/>
          <w:i/>
          <w:iCs/>
        </w:rPr>
        <w:t xml:space="preserve">gets around </w:t>
      </w:r>
      <w:r>
        <w:rPr>
          <w:rFonts w:ascii="Times New Roman" w:hAnsi="Times New Roman"/>
        </w:rPr>
        <w:t xml:space="preserve">this problem: a smart keyboard. </w:t>
      </w:r>
    </w:p>
    <w:tbl>
      <w:tblPr>
        <w:tblStyle w:val="a5"/>
        <w:tblW w:w="8646" w:type="dxa"/>
        <w:tblLook w:val="04A0" w:firstRow="1" w:lastRow="0" w:firstColumn="1" w:lastColumn="0" w:noHBand="0" w:noVBand="1"/>
      </w:tblPr>
      <w:tblGrid>
        <w:gridCol w:w="8646"/>
      </w:tblGrid>
      <w:tr w:rsidR="00C7028D" w:rsidTr="007831C8">
        <w:tc>
          <w:tcPr>
            <w:tcW w:w="8646" w:type="dxa"/>
          </w:tcPr>
          <w:p w:rsidR="00C7028D" w:rsidRDefault="00C7028D" w:rsidP="007831C8">
            <w:pPr>
              <w:adjustRightInd w:val="0"/>
              <w:snapToGrid w:val="0"/>
              <w:spacing w:before="0" w:beforeAutospacing="0" w:after="0" w:afterAutospacing="0"/>
              <w:jc w:val="left"/>
              <w:rPr>
                <w:rFonts w:ascii="Times New Roman" w:hAnsi="Times New Roman" w:hint="default"/>
                <w:szCs w:val="21"/>
              </w:rPr>
            </w:pPr>
            <w:r>
              <w:rPr>
                <w:rFonts w:ascii="Times New Roman" w:hAnsi="Times New Roman"/>
                <w:szCs w:val="21"/>
              </w:rPr>
              <w:t>28. Why do the researchers develop the smart keyboard?</w:t>
            </w:r>
          </w:p>
          <w:p w:rsidR="00C7028D" w:rsidRDefault="00C7028D" w:rsidP="007831C8">
            <w:pPr>
              <w:adjustRightInd w:val="0"/>
              <w:snapToGrid w:val="0"/>
              <w:spacing w:before="0" w:beforeAutospacing="0" w:after="0" w:afterAutospacing="0"/>
              <w:jc w:val="left"/>
              <w:rPr>
                <w:rFonts w:ascii="Times New Roman" w:hAnsi="Times New Roman" w:hint="default"/>
                <w:szCs w:val="21"/>
              </w:rPr>
            </w:pPr>
            <w:r>
              <w:rPr>
                <w:rFonts w:ascii="Times New Roman" w:hAnsi="Times New Roman"/>
                <w:szCs w:val="21"/>
              </w:rPr>
              <w:t xml:space="preserve">   A. To reduce pressure on keys.       B. To improve accuracy in typing </w:t>
            </w:r>
          </w:p>
          <w:p w:rsidR="00C7028D" w:rsidRDefault="00C7028D" w:rsidP="007831C8">
            <w:pPr>
              <w:adjustRightInd w:val="0"/>
              <w:snapToGrid w:val="0"/>
              <w:spacing w:before="0" w:beforeAutospacing="0" w:after="0" w:afterAutospacing="0"/>
              <w:jc w:val="left"/>
              <w:rPr>
                <w:rFonts w:ascii="Times New Roman" w:hAnsi="Times New Roman" w:hint="default"/>
                <w:szCs w:val="21"/>
              </w:rPr>
            </w:pPr>
            <w:r>
              <w:rPr>
                <w:rFonts w:ascii="Times New Roman" w:hAnsi="Times New Roman"/>
                <w:szCs w:val="21"/>
              </w:rPr>
              <w:t xml:space="preserve">   C. To replace the password system.   D. To cut the cost of e-space protection.</w:t>
            </w:r>
          </w:p>
        </w:tc>
      </w:tr>
    </w:tbl>
    <w:p w:rsidR="00C7028D" w:rsidRDefault="00C7028D" w:rsidP="00C7028D">
      <w:pPr>
        <w:adjustRightInd w:val="0"/>
        <w:snapToGrid w:val="0"/>
        <w:spacing w:before="0" w:beforeAutospacing="0" w:after="0" w:afterAutospacing="0"/>
        <w:ind w:firstLine="420"/>
        <w:rPr>
          <w:rFonts w:ascii="Times New Roman" w:hAnsi="Times New Roman" w:hint="default"/>
          <w:b/>
          <w:kern w:val="0"/>
          <w:szCs w:val="21"/>
        </w:rPr>
      </w:pPr>
      <w:r>
        <w:rPr>
          <w:rFonts w:ascii="Times New Roman" w:hAnsi="Times New Roman"/>
          <w:szCs w:val="21"/>
        </w:rPr>
        <w:t>鉴于</w:t>
      </w:r>
      <w:r>
        <w:rPr>
          <w:rFonts w:ascii="Times New Roman" w:hAnsi="Times New Roman"/>
          <w:szCs w:val="21"/>
        </w:rPr>
        <w:t>get around</w:t>
      </w:r>
      <w:r>
        <w:rPr>
          <w:rFonts w:ascii="Times New Roman" w:hAnsi="Times New Roman"/>
          <w:szCs w:val="21"/>
        </w:rPr>
        <w:t>在国内高中英语教材</w:t>
      </w:r>
      <w:r>
        <w:rPr>
          <w:rStyle w:val="a7"/>
          <w:rFonts w:ascii="Times New Roman" w:hAnsi="Times New Roman"/>
          <w:szCs w:val="21"/>
        </w:rPr>
        <w:footnoteReference w:id="2"/>
      </w:r>
      <w:r>
        <w:rPr>
          <w:rFonts w:ascii="Times New Roman" w:hAnsi="Times New Roman"/>
          <w:szCs w:val="21"/>
        </w:rPr>
        <w:t>出现的基本意思是</w:t>
      </w:r>
      <w:r>
        <w:rPr>
          <w:rFonts w:ascii="Times New Roman" w:hAnsi="Times New Roman"/>
          <w:szCs w:val="21"/>
        </w:rPr>
        <w:t xml:space="preserve">move from place to place </w:t>
      </w:r>
      <w:r>
        <w:rPr>
          <w:rFonts w:ascii="Times New Roman" w:hAnsi="Times New Roman"/>
          <w:szCs w:val="21"/>
        </w:rPr>
        <w:t>（各处走动）而非</w:t>
      </w:r>
      <w:r>
        <w:rPr>
          <w:rFonts w:ascii="Times New Roman" w:hAnsi="Times New Roman"/>
          <w:szCs w:val="21"/>
        </w:rPr>
        <w:t>overcome the problem or difficulty(</w:t>
      </w:r>
      <w:r>
        <w:rPr>
          <w:rFonts w:ascii="Times New Roman" w:hAnsi="Times New Roman"/>
          <w:szCs w:val="21"/>
        </w:rPr>
        <w:t>解决问题或困难</w:t>
      </w:r>
      <w:r>
        <w:rPr>
          <w:rFonts w:ascii="Times New Roman" w:hAnsi="Times New Roman"/>
          <w:szCs w:val="21"/>
        </w:rPr>
        <w:t>)</w:t>
      </w:r>
      <w:r>
        <w:rPr>
          <w:rFonts w:ascii="Times New Roman" w:hAnsi="Times New Roman"/>
          <w:szCs w:val="21"/>
        </w:rPr>
        <w:t>，故可能造成学生的理解困难。</w:t>
      </w:r>
      <w:r>
        <w:rPr>
          <w:rFonts w:ascii="Times New Roman" w:hAnsi="Times New Roman"/>
          <w:szCs w:val="21"/>
        </w:rPr>
        <w:t xml:space="preserve"> </w:t>
      </w:r>
    </w:p>
    <w:p w:rsidR="00C7028D" w:rsidRDefault="00C7028D" w:rsidP="00C7028D">
      <w:pPr>
        <w:adjustRightInd w:val="0"/>
        <w:snapToGrid w:val="0"/>
        <w:spacing w:before="0" w:beforeAutospacing="0" w:after="0" w:afterAutospacing="0"/>
        <w:rPr>
          <w:rFonts w:ascii="Times New Roman" w:hAnsi="Times New Roman" w:hint="default"/>
          <w:b/>
          <w:kern w:val="0"/>
          <w:szCs w:val="21"/>
        </w:rPr>
      </w:pPr>
      <w:r>
        <w:rPr>
          <w:rFonts w:ascii="Times New Roman" w:hAnsi="Times New Roman"/>
          <w:b/>
          <w:kern w:val="0"/>
          <w:szCs w:val="21"/>
        </w:rPr>
        <w:t>教学步骤：</w:t>
      </w:r>
    </w:p>
    <w:p w:rsidR="00C7028D" w:rsidRDefault="00C7028D" w:rsidP="00C7028D">
      <w:pPr>
        <w:adjustRightInd w:val="0"/>
        <w:snapToGrid w:val="0"/>
        <w:spacing w:before="0" w:beforeAutospacing="0" w:after="0" w:afterAutospacing="0"/>
        <w:rPr>
          <w:rFonts w:ascii="Times New Roman" w:hAnsi="Times New Roman" w:hint="default"/>
          <w:szCs w:val="21"/>
        </w:rPr>
      </w:pPr>
      <w:r>
        <w:rPr>
          <w:rFonts w:ascii="Times New Roman" w:hAnsi="Times New Roman"/>
          <w:b/>
          <w:kern w:val="0"/>
          <w:szCs w:val="21"/>
        </w:rPr>
        <w:tab/>
        <w:t>1.</w:t>
      </w:r>
      <w:r>
        <w:rPr>
          <w:rFonts w:ascii="Times New Roman" w:hAnsi="Times New Roman"/>
          <w:b/>
          <w:bCs/>
          <w:szCs w:val="21"/>
        </w:rPr>
        <w:t>廓清</w:t>
      </w:r>
      <w:r>
        <w:rPr>
          <w:rFonts w:ascii="Times New Roman" w:hAnsi="Times New Roman"/>
          <w:b/>
          <w:bCs/>
          <w:szCs w:val="21"/>
        </w:rPr>
        <w:t>get around</w:t>
      </w:r>
      <w:r>
        <w:rPr>
          <w:rFonts w:ascii="Times New Roman" w:hAnsi="Times New Roman"/>
          <w:b/>
          <w:bCs/>
          <w:szCs w:val="21"/>
        </w:rPr>
        <w:t>在教材语料中的型式和意义</w:t>
      </w:r>
      <w:r>
        <w:rPr>
          <w:rFonts w:ascii="Times New Roman" w:hAnsi="Times New Roman"/>
          <w:szCs w:val="21"/>
        </w:rPr>
        <w:t xml:space="preserve">  </w:t>
      </w:r>
      <w:r>
        <w:rPr>
          <w:rFonts w:ascii="Times New Roman" w:hAnsi="Times New Roman"/>
          <w:szCs w:val="21"/>
        </w:rPr>
        <w:t>先呈现从</w:t>
      </w:r>
      <w:r>
        <w:rPr>
          <w:rFonts w:ascii="Times New Roman" w:hAnsi="Times New Roman"/>
          <w:szCs w:val="21"/>
        </w:rPr>
        <w:t>get around in senior high.txt</w:t>
      </w:r>
      <w:r>
        <w:rPr>
          <w:rFonts w:ascii="Times New Roman" w:hAnsi="Times New Roman"/>
          <w:szCs w:val="21"/>
        </w:rPr>
        <w:t>的教材语料中提取的</w:t>
      </w:r>
      <w:r>
        <w:rPr>
          <w:rFonts w:ascii="Times New Roman" w:hAnsi="Times New Roman"/>
          <w:szCs w:val="21"/>
        </w:rPr>
        <w:t>get around</w:t>
      </w:r>
      <w:r>
        <w:rPr>
          <w:rFonts w:ascii="Times New Roman" w:hAnsi="Times New Roman"/>
          <w:szCs w:val="21"/>
        </w:rPr>
        <w:t>全部语例（见图</w:t>
      </w:r>
      <w:r>
        <w:rPr>
          <w:rFonts w:ascii="Times New Roman" w:hAnsi="Times New Roman"/>
          <w:szCs w:val="21"/>
        </w:rPr>
        <w:t>1</w:t>
      </w:r>
      <w:r>
        <w:rPr>
          <w:rFonts w:ascii="Times New Roman" w:hAnsi="Times New Roman"/>
          <w:szCs w:val="21"/>
        </w:rPr>
        <w:t>）：</w:t>
      </w:r>
      <w:r>
        <w:rPr>
          <w:rFonts w:ascii="Times New Roman" w:hAnsi="Times New Roman"/>
          <w:szCs w:val="21"/>
        </w:rPr>
        <w:t xml:space="preserve">        </w:t>
      </w:r>
    </w:p>
    <w:p w:rsidR="00C7028D" w:rsidRDefault="00C7028D" w:rsidP="00C7028D">
      <w:pPr>
        <w:adjustRightInd w:val="0"/>
        <w:snapToGrid w:val="0"/>
        <w:spacing w:before="0" w:beforeAutospacing="0" w:after="0" w:afterAutospacing="0"/>
        <w:jc w:val="left"/>
        <w:rPr>
          <w:rFonts w:ascii="Times New Roman" w:hAnsi="Times New Roman" w:hint="default"/>
          <w:szCs w:val="21"/>
        </w:rPr>
      </w:pPr>
      <w:r>
        <w:rPr>
          <w:rFonts w:ascii="Times New Roman" w:hAnsi="Times New Roman"/>
          <w:szCs w:val="21"/>
        </w:rPr>
        <w:t xml:space="preserve">         </w:t>
      </w:r>
      <w:r>
        <w:rPr>
          <w:rFonts w:ascii="Times New Roman" w:hAnsi="Times New Roman"/>
          <w:noProof/>
          <w:bdr w:val="single" w:sz="4" w:space="0" w:color="auto"/>
        </w:rPr>
        <w:drawing>
          <wp:inline distT="0" distB="0" distL="114300" distR="114300" wp14:anchorId="29C8A32F" wp14:editId="11291B9E">
            <wp:extent cx="4385945" cy="1609090"/>
            <wp:effectExtent l="0" t="0" r="14605" b="10160"/>
            <wp:docPr id="1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
                    <pic:cNvPicPr>
                      <a:picLocks noChangeAspect="1"/>
                    </pic:cNvPicPr>
                  </pic:nvPicPr>
                  <pic:blipFill>
                    <a:blip r:embed="rId7"/>
                    <a:stretch>
                      <a:fillRect/>
                    </a:stretch>
                  </pic:blipFill>
                  <pic:spPr>
                    <a:xfrm>
                      <a:off x="0" y="0"/>
                      <a:ext cx="4385945" cy="1609090"/>
                    </a:xfrm>
                    <a:prstGeom prst="rect">
                      <a:avLst/>
                    </a:prstGeom>
                    <a:noFill/>
                    <a:ln>
                      <a:noFill/>
                    </a:ln>
                  </pic:spPr>
                </pic:pic>
              </a:graphicData>
            </a:graphic>
          </wp:inline>
        </w:drawing>
      </w:r>
    </w:p>
    <w:p w:rsidR="00C7028D" w:rsidRDefault="00C7028D" w:rsidP="00C7028D">
      <w:pPr>
        <w:pStyle w:val="a8"/>
        <w:adjustRightInd w:val="0"/>
        <w:snapToGrid w:val="0"/>
        <w:spacing w:before="0" w:beforeAutospacing="0" w:after="0" w:afterAutospacing="0"/>
        <w:ind w:left="420" w:firstLineChars="0" w:firstLine="0"/>
        <w:jc w:val="center"/>
        <w:rPr>
          <w:rFonts w:ascii="Times New Roman" w:hAnsi="Times New Roman" w:hint="default"/>
          <w:b/>
          <w:bCs/>
          <w:szCs w:val="21"/>
          <w:u w:val="single"/>
        </w:rPr>
      </w:pPr>
      <w:r>
        <w:rPr>
          <w:rFonts w:ascii="Times New Roman" w:hAnsi="Times New Roman"/>
          <w:b/>
          <w:bCs/>
          <w:szCs w:val="21"/>
          <w:u w:val="single"/>
        </w:rPr>
        <w:t>图</w:t>
      </w:r>
      <w:r>
        <w:rPr>
          <w:rFonts w:ascii="Times New Roman" w:hAnsi="Times New Roman"/>
          <w:b/>
          <w:bCs/>
          <w:szCs w:val="21"/>
          <w:u w:val="single"/>
        </w:rPr>
        <w:t xml:space="preserve">1  </w:t>
      </w:r>
      <w:r>
        <w:rPr>
          <w:rFonts w:ascii="Times New Roman" w:hAnsi="Times New Roman"/>
          <w:b/>
          <w:bCs/>
          <w:szCs w:val="21"/>
          <w:u w:val="single"/>
        </w:rPr>
        <w:t>教材的</w:t>
      </w:r>
      <w:r>
        <w:rPr>
          <w:rFonts w:ascii="Times New Roman" w:hAnsi="Times New Roman"/>
          <w:b/>
          <w:bCs/>
          <w:szCs w:val="21"/>
          <w:u w:val="single"/>
        </w:rPr>
        <w:t>get around</w:t>
      </w:r>
      <w:r>
        <w:rPr>
          <w:rFonts w:ascii="Times New Roman" w:hAnsi="Times New Roman"/>
          <w:b/>
          <w:bCs/>
          <w:szCs w:val="21"/>
          <w:u w:val="single"/>
        </w:rPr>
        <w:t>索引行</w:t>
      </w:r>
    </w:p>
    <w:p w:rsidR="00C7028D" w:rsidRDefault="00C7028D" w:rsidP="00C7028D">
      <w:pPr>
        <w:adjustRightInd w:val="0"/>
        <w:snapToGrid w:val="0"/>
        <w:spacing w:before="0" w:beforeAutospacing="0" w:after="0" w:afterAutospacing="0"/>
        <w:rPr>
          <w:rFonts w:ascii="Times New Roman" w:hAnsi="Times New Roman" w:hint="default"/>
        </w:rPr>
      </w:pPr>
      <w:r>
        <w:rPr>
          <w:rFonts w:ascii="Times New Roman" w:hAnsi="Times New Roman"/>
          <w:b/>
          <w:bCs/>
        </w:rPr>
        <w:tab/>
      </w:r>
      <w:r>
        <w:rPr>
          <w:rFonts w:ascii="Times New Roman" w:hAnsi="Times New Roman"/>
          <w:b/>
          <w:bCs/>
        </w:rPr>
        <w:t>教学指引：</w:t>
      </w:r>
      <w:r>
        <w:rPr>
          <w:rFonts w:ascii="Times New Roman" w:hAnsi="Times New Roman"/>
        </w:rPr>
        <w:t>观察图</w:t>
      </w:r>
      <w:r>
        <w:rPr>
          <w:rFonts w:ascii="Times New Roman" w:hAnsi="Times New Roman"/>
        </w:rPr>
        <w:t>1</w:t>
      </w:r>
      <w:r>
        <w:rPr>
          <w:rFonts w:ascii="Times New Roman" w:hAnsi="Times New Roman"/>
        </w:rPr>
        <w:t>各例，看看</w:t>
      </w:r>
      <w:r>
        <w:rPr>
          <w:rFonts w:ascii="Times New Roman" w:hAnsi="Times New Roman"/>
        </w:rPr>
        <w:t>get around</w:t>
      </w:r>
      <w:r>
        <w:rPr>
          <w:rFonts w:ascii="Times New Roman" w:hAnsi="Times New Roman"/>
        </w:rPr>
        <w:t>的意思是什么，它在语境中的结构型式和意义是什么？</w:t>
      </w:r>
    </w:p>
    <w:p w:rsidR="00C7028D" w:rsidRDefault="00C7028D" w:rsidP="00C7028D">
      <w:pPr>
        <w:adjustRightInd w:val="0"/>
        <w:snapToGrid w:val="0"/>
        <w:spacing w:before="0" w:beforeAutospacing="0" w:after="0" w:afterAutospacing="0"/>
        <w:rPr>
          <w:rFonts w:ascii="Times New Roman" w:hAnsi="Times New Roman" w:hint="default"/>
          <w:b/>
          <w:bCs/>
          <w:szCs w:val="21"/>
          <w:u w:val="single"/>
        </w:rPr>
      </w:pPr>
      <w:r>
        <w:rPr>
          <w:rFonts w:ascii="Times New Roman" w:hAnsi="Times New Roman"/>
        </w:rPr>
        <w:t>【</w:t>
      </w:r>
      <w:r>
        <w:rPr>
          <w:rFonts w:ascii="Times New Roman" w:hAnsi="Times New Roman"/>
          <w:b/>
          <w:bCs/>
        </w:rPr>
        <w:t>参考答案：</w:t>
      </w:r>
      <w:r>
        <w:rPr>
          <w:rFonts w:ascii="Times New Roman" w:hAnsi="Times New Roman"/>
        </w:rPr>
        <w:t xml:space="preserve"> </w:t>
      </w:r>
      <w:r>
        <w:rPr>
          <w:rFonts w:ascii="Times New Roman" w:hAnsi="Times New Roman"/>
          <w:szCs w:val="21"/>
        </w:rPr>
        <w:t>get around</w:t>
      </w:r>
      <w:r>
        <w:rPr>
          <w:rFonts w:ascii="Times New Roman" w:hAnsi="Times New Roman"/>
          <w:szCs w:val="21"/>
        </w:rPr>
        <w:t>右边搭配词大多数是地名，如</w:t>
      </w:r>
      <w:proofErr w:type="spellStart"/>
      <w:r>
        <w:rPr>
          <w:rFonts w:ascii="Times New Roman" w:hAnsi="Times New Roman"/>
          <w:szCs w:val="21"/>
        </w:rPr>
        <w:t>Bejing</w:t>
      </w:r>
      <w:proofErr w:type="spellEnd"/>
      <w:r>
        <w:rPr>
          <w:rFonts w:ascii="Times New Roman" w:hAnsi="Times New Roman"/>
          <w:szCs w:val="21"/>
        </w:rPr>
        <w:t>, New Zealand</w:t>
      </w:r>
      <w:r>
        <w:rPr>
          <w:rFonts w:ascii="Times New Roman" w:hAnsi="Times New Roman"/>
          <w:szCs w:val="21"/>
        </w:rPr>
        <w:t>和</w:t>
      </w:r>
      <w:r>
        <w:rPr>
          <w:rFonts w:ascii="Times New Roman" w:hAnsi="Times New Roman"/>
          <w:szCs w:val="21"/>
        </w:rPr>
        <w:t>town</w:t>
      </w:r>
      <w:r>
        <w:rPr>
          <w:rFonts w:ascii="Times New Roman" w:hAnsi="Times New Roman"/>
          <w:szCs w:val="21"/>
        </w:rPr>
        <w:t>等标识地点的词，故可归纳语境</w:t>
      </w:r>
      <w:r>
        <w:rPr>
          <w:rFonts w:ascii="Times New Roman" w:hAnsi="Times New Roman"/>
        </w:rPr>
        <w:t>型式为‘</w:t>
      </w:r>
      <w:r>
        <w:rPr>
          <w:rFonts w:ascii="Times New Roman" w:hAnsi="Times New Roman"/>
        </w:rPr>
        <w:t xml:space="preserve"> get around + place-type of words</w:t>
      </w:r>
      <w:r>
        <w:rPr>
          <w:rFonts w:ascii="Times New Roman" w:hAnsi="Times New Roman"/>
        </w:rPr>
        <w:t>’，意思是‘</w:t>
      </w:r>
      <w:r>
        <w:rPr>
          <w:rFonts w:ascii="Times New Roman" w:hAnsi="Times New Roman"/>
          <w:szCs w:val="21"/>
        </w:rPr>
        <w:t>各处走动’。</w:t>
      </w:r>
      <w:r>
        <w:rPr>
          <w:rFonts w:ascii="Times New Roman" w:hAnsi="Times New Roman"/>
        </w:rPr>
        <w:t>】</w:t>
      </w:r>
    </w:p>
    <w:p w:rsidR="00C7028D" w:rsidRDefault="00C7028D" w:rsidP="00C7028D">
      <w:pPr>
        <w:pStyle w:val="a8"/>
        <w:widowControl w:val="0"/>
        <w:numPr>
          <w:ilvl w:val="0"/>
          <w:numId w:val="4"/>
        </w:numPr>
        <w:adjustRightInd w:val="0"/>
        <w:snapToGrid w:val="0"/>
        <w:spacing w:before="0" w:beforeAutospacing="0" w:after="0" w:afterAutospacing="0"/>
        <w:ind w:firstLineChars="0"/>
        <w:rPr>
          <w:rFonts w:ascii="Times New Roman" w:hAnsi="Times New Roman" w:hint="default"/>
          <w:szCs w:val="21"/>
        </w:rPr>
      </w:pPr>
      <w:r>
        <w:rPr>
          <w:rFonts w:ascii="Times New Roman" w:hAnsi="Times New Roman"/>
          <w:b/>
          <w:bCs/>
          <w:szCs w:val="21"/>
        </w:rPr>
        <w:t>介绍</w:t>
      </w:r>
      <w:r>
        <w:rPr>
          <w:rFonts w:ascii="Times New Roman" w:hAnsi="Times New Roman"/>
          <w:b/>
          <w:bCs/>
          <w:szCs w:val="21"/>
        </w:rPr>
        <w:t>get around</w:t>
      </w:r>
      <w:r>
        <w:rPr>
          <w:rFonts w:ascii="Times New Roman" w:hAnsi="Times New Roman"/>
          <w:b/>
          <w:bCs/>
          <w:szCs w:val="21"/>
        </w:rPr>
        <w:t>的‘生义’</w:t>
      </w:r>
    </w:p>
    <w:p w:rsidR="00C7028D" w:rsidRDefault="00C7028D" w:rsidP="00C7028D">
      <w:pPr>
        <w:adjustRightInd w:val="0"/>
        <w:snapToGrid w:val="0"/>
        <w:spacing w:before="0" w:beforeAutospacing="0" w:after="0" w:afterAutospacing="0"/>
        <w:ind w:left="420"/>
        <w:rPr>
          <w:rFonts w:ascii="Times New Roman" w:hAnsi="Times New Roman" w:hint="default"/>
          <w:szCs w:val="21"/>
        </w:rPr>
      </w:pPr>
      <w:r>
        <w:rPr>
          <w:rFonts w:ascii="Times New Roman" w:hAnsi="Times New Roman"/>
          <w:szCs w:val="21"/>
        </w:rPr>
        <w:t xml:space="preserve">  </w:t>
      </w:r>
      <w:r>
        <w:rPr>
          <w:rFonts w:ascii="Times New Roman" w:hAnsi="Times New Roman"/>
          <w:szCs w:val="21"/>
        </w:rPr>
        <w:t>让学生阅读在线上柯林斯英语词典获取了</w:t>
      </w:r>
      <w:r>
        <w:rPr>
          <w:rFonts w:ascii="Times New Roman" w:hAnsi="Times New Roman"/>
          <w:szCs w:val="21"/>
        </w:rPr>
        <w:t xml:space="preserve">get around </w:t>
      </w:r>
      <w:r>
        <w:rPr>
          <w:rFonts w:ascii="Times New Roman" w:hAnsi="Times New Roman"/>
          <w:szCs w:val="21"/>
        </w:rPr>
        <w:t>（解决问题或困难）的解释和例句分别如下：</w:t>
      </w:r>
    </w:p>
    <w:tbl>
      <w:tblPr>
        <w:tblStyle w:val="a5"/>
        <w:tblW w:w="0" w:type="auto"/>
        <w:tblInd w:w="420" w:type="dxa"/>
        <w:tblLook w:val="04A0" w:firstRow="1" w:lastRow="0" w:firstColumn="1" w:lastColumn="0" w:noHBand="0" w:noVBand="1"/>
      </w:tblPr>
      <w:tblGrid>
        <w:gridCol w:w="7876"/>
      </w:tblGrid>
      <w:tr w:rsidR="00C7028D" w:rsidTr="007831C8">
        <w:tc>
          <w:tcPr>
            <w:tcW w:w="8296" w:type="dxa"/>
          </w:tcPr>
          <w:p w:rsidR="00C7028D" w:rsidRDefault="00C7028D" w:rsidP="007831C8">
            <w:pPr>
              <w:pStyle w:val="a8"/>
              <w:adjustRightInd w:val="0"/>
              <w:snapToGrid w:val="0"/>
              <w:spacing w:before="0" w:beforeAutospacing="0" w:after="0" w:afterAutospacing="0"/>
              <w:ind w:left="420" w:firstLineChars="0" w:firstLine="0"/>
              <w:jc w:val="left"/>
              <w:rPr>
                <w:rFonts w:ascii="Times New Roman" w:hAnsi="Times New Roman" w:hint="default"/>
                <w:szCs w:val="21"/>
              </w:rPr>
            </w:pPr>
            <w:r>
              <w:rPr>
                <w:rFonts w:ascii="Times New Roman" w:hAnsi="Times New Roman"/>
                <w:szCs w:val="21"/>
              </w:rPr>
              <w:t>释义：</w:t>
            </w:r>
            <w:r>
              <w:rPr>
                <w:rFonts w:ascii="Times New Roman" w:hAnsi="Times New Roman"/>
                <w:szCs w:val="21"/>
              </w:rPr>
              <w:t>To get around a problem or difficulty means to overcome it.</w:t>
            </w:r>
          </w:p>
          <w:p w:rsidR="00C7028D" w:rsidRDefault="00C7028D" w:rsidP="007831C8">
            <w:pPr>
              <w:pStyle w:val="a8"/>
              <w:adjustRightInd w:val="0"/>
              <w:snapToGrid w:val="0"/>
              <w:spacing w:before="0" w:beforeAutospacing="0" w:after="0" w:afterAutospacing="0"/>
              <w:ind w:left="420" w:firstLineChars="0" w:firstLine="0"/>
              <w:jc w:val="left"/>
              <w:rPr>
                <w:rFonts w:ascii="Times New Roman" w:hAnsi="Times New Roman" w:hint="default"/>
                <w:szCs w:val="21"/>
              </w:rPr>
            </w:pPr>
            <w:r>
              <w:rPr>
                <w:rFonts w:ascii="Times New Roman" w:hAnsi="Times New Roman"/>
                <w:szCs w:val="21"/>
              </w:rPr>
              <w:lastRenderedPageBreak/>
              <w:t>例句：</w:t>
            </w:r>
            <w:r>
              <w:rPr>
                <w:rFonts w:ascii="Times New Roman" w:hAnsi="Times New Roman"/>
                <w:szCs w:val="21"/>
              </w:rPr>
              <w:t>None of these countries has found a way yet to get around the problem. [VERB PARTICLE noun]</w:t>
            </w:r>
          </w:p>
        </w:tc>
      </w:tr>
    </w:tbl>
    <w:p w:rsidR="00C7028D" w:rsidRDefault="00C7028D" w:rsidP="00C7028D">
      <w:pPr>
        <w:pStyle w:val="a8"/>
        <w:adjustRightInd w:val="0"/>
        <w:snapToGrid w:val="0"/>
        <w:spacing w:before="0" w:beforeAutospacing="0" w:after="0" w:afterAutospacing="0"/>
        <w:ind w:firstLineChars="0" w:firstLine="0"/>
        <w:rPr>
          <w:rFonts w:ascii="Times New Roman" w:hAnsi="Times New Roman" w:hint="default"/>
          <w:b/>
          <w:bCs/>
          <w:szCs w:val="21"/>
        </w:rPr>
      </w:pPr>
      <w:r>
        <w:rPr>
          <w:rFonts w:ascii="Times New Roman" w:hAnsi="Times New Roman"/>
          <w:b/>
          <w:bCs/>
          <w:szCs w:val="21"/>
        </w:rPr>
        <w:lastRenderedPageBreak/>
        <w:tab/>
      </w:r>
    </w:p>
    <w:p w:rsidR="00C7028D" w:rsidRDefault="00C7028D" w:rsidP="00C7028D">
      <w:pPr>
        <w:pStyle w:val="a8"/>
        <w:adjustRightInd w:val="0"/>
        <w:snapToGrid w:val="0"/>
        <w:spacing w:before="0" w:beforeAutospacing="0" w:after="0" w:afterAutospacing="0"/>
        <w:ind w:firstLineChars="0" w:firstLine="0"/>
        <w:rPr>
          <w:rFonts w:ascii="Times New Roman" w:hAnsi="Times New Roman" w:hint="default"/>
          <w:szCs w:val="21"/>
        </w:rPr>
      </w:pPr>
      <w:r>
        <w:rPr>
          <w:rFonts w:ascii="Times New Roman" w:hAnsi="Times New Roman"/>
          <w:b/>
          <w:bCs/>
          <w:szCs w:val="21"/>
        </w:rPr>
        <w:tab/>
        <w:t xml:space="preserve">3. </w:t>
      </w:r>
      <w:r>
        <w:rPr>
          <w:rFonts w:ascii="Times New Roman" w:hAnsi="Times New Roman"/>
          <w:b/>
          <w:bCs/>
          <w:szCs w:val="21"/>
        </w:rPr>
        <w:t>展示</w:t>
      </w:r>
      <w:r>
        <w:rPr>
          <w:rFonts w:ascii="Times New Roman" w:hAnsi="Times New Roman"/>
          <w:b/>
          <w:bCs/>
          <w:szCs w:val="21"/>
        </w:rPr>
        <w:t>get around</w:t>
      </w:r>
      <w:r>
        <w:rPr>
          <w:rFonts w:ascii="Times New Roman" w:hAnsi="Times New Roman"/>
          <w:b/>
          <w:bCs/>
          <w:szCs w:val="21"/>
        </w:rPr>
        <w:t>‘生义’的批量例句</w:t>
      </w:r>
      <w:r>
        <w:rPr>
          <w:rFonts w:ascii="Times New Roman" w:hAnsi="Times New Roman"/>
          <w:b/>
          <w:bCs/>
          <w:szCs w:val="21"/>
        </w:rPr>
        <w:t xml:space="preserve">   </w:t>
      </w:r>
      <w:r>
        <w:rPr>
          <w:rFonts w:ascii="Times New Roman" w:hAnsi="Times New Roman"/>
          <w:szCs w:val="21"/>
        </w:rPr>
        <w:t>在线上语料库</w:t>
      </w:r>
      <w:r>
        <w:rPr>
          <w:rFonts w:ascii="Times New Roman" w:hAnsi="Times New Roman"/>
          <w:szCs w:val="21"/>
        </w:rPr>
        <w:t>COCA</w:t>
      </w:r>
      <w:r>
        <w:rPr>
          <w:rFonts w:ascii="Times New Roman" w:hAnsi="Times New Roman"/>
          <w:szCs w:val="21"/>
        </w:rPr>
        <w:t>检索</w:t>
      </w:r>
      <w:r>
        <w:rPr>
          <w:rFonts w:ascii="Times New Roman" w:hAnsi="Times New Roman"/>
          <w:szCs w:val="21"/>
        </w:rPr>
        <w:t xml:space="preserve">get </w:t>
      </w:r>
      <w:proofErr w:type="spellStart"/>
      <w:r>
        <w:rPr>
          <w:rFonts w:ascii="Times New Roman" w:hAnsi="Times New Roman"/>
          <w:szCs w:val="21"/>
        </w:rPr>
        <w:t>around+problem</w:t>
      </w:r>
      <w:proofErr w:type="spellEnd"/>
      <w:r>
        <w:rPr>
          <w:rFonts w:ascii="Times New Roman" w:hAnsi="Times New Roman"/>
          <w:szCs w:val="21"/>
        </w:rPr>
        <w:t>类名词（方法见本案例备注</w:t>
      </w:r>
      <w:r>
        <w:rPr>
          <w:rFonts w:ascii="Times New Roman" w:hAnsi="Times New Roman"/>
          <w:szCs w:val="21"/>
        </w:rPr>
        <w:t>2</w:t>
      </w:r>
      <w:r>
        <w:rPr>
          <w:rFonts w:ascii="Times New Roman" w:hAnsi="Times New Roman"/>
          <w:szCs w:val="21"/>
        </w:rPr>
        <w:t>），获得</w:t>
      </w:r>
      <w:r>
        <w:rPr>
          <w:rFonts w:ascii="Times New Roman" w:hAnsi="Times New Roman"/>
          <w:szCs w:val="21"/>
        </w:rPr>
        <w:t>50</w:t>
      </w:r>
      <w:r>
        <w:rPr>
          <w:rFonts w:ascii="Times New Roman" w:hAnsi="Times New Roman"/>
          <w:szCs w:val="21"/>
        </w:rPr>
        <w:t>例相关例句并保存名为</w:t>
      </w:r>
      <w:r>
        <w:rPr>
          <w:rFonts w:ascii="Times New Roman" w:hAnsi="Times New Roman"/>
          <w:szCs w:val="21"/>
        </w:rPr>
        <w:t>get around in COCA.txt</w:t>
      </w:r>
      <w:r>
        <w:rPr>
          <w:rFonts w:ascii="Times New Roman" w:hAnsi="Times New Roman"/>
          <w:szCs w:val="21"/>
        </w:rPr>
        <w:t>。再上传到</w:t>
      </w:r>
      <w:proofErr w:type="spellStart"/>
      <w:r>
        <w:rPr>
          <w:rFonts w:ascii="Times New Roman" w:hAnsi="Times New Roman"/>
          <w:szCs w:val="21"/>
        </w:rPr>
        <w:t>Antconc</w:t>
      </w:r>
      <w:proofErr w:type="spellEnd"/>
      <w:r>
        <w:rPr>
          <w:rFonts w:ascii="Times New Roman" w:hAnsi="Times New Roman"/>
          <w:szCs w:val="21"/>
        </w:rPr>
        <w:t>作二次检索，分别凸显</w:t>
      </w:r>
      <w:r>
        <w:rPr>
          <w:rFonts w:ascii="Times New Roman" w:hAnsi="Times New Roman"/>
          <w:szCs w:val="21"/>
        </w:rPr>
        <w:t>get around</w:t>
      </w:r>
      <w:r>
        <w:rPr>
          <w:rFonts w:ascii="Times New Roman" w:hAnsi="Times New Roman"/>
          <w:szCs w:val="21"/>
        </w:rPr>
        <w:t>的左边</w:t>
      </w:r>
      <w:r>
        <w:rPr>
          <w:rFonts w:ascii="Times New Roman" w:hAnsi="Times New Roman"/>
          <w:szCs w:val="21"/>
        </w:rPr>
        <w:t>1</w:t>
      </w:r>
      <w:r>
        <w:rPr>
          <w:rFonts w:ascii="Times New Roman" w:hAnsi="Times New Roman"/>
          <w:szCs w:val="21"/>
        </w:rPr>
        <w:t>列词（</w:t>
      </w:r>
      <w:r>
        <w:rPr>
          <w:rFonts w:ascii="Times New Roman" w:hAnsi="Times New Roman"/>
          <w:szCs w:val="21"/>
        </w:rPr>
        <w:t>1L</w:t>
      </w:r>
      <w:r>
        <w:rPr>
          <w:rFonts w:ascii="Times New Roman" w:hAnsi="Times New Roman"/>
          <w:szCs w:val="21"/>
        </w:rPr>
        <w:t>）和右边</w:t>
      </w:r>
      <w:r>
        <w:rPr>
          <w:rFonts w:ascii="Times New Roman" w:hAnsi="Times New Roman"/>
          <w:szCs w:val="21"/>
        </w:rPr>
        <w:t>2</w:t>
      </w:r>
      <w:r>
        <w:rPr>
          <w:rFonts w:ascii="Times New Roman" w:hAnsi="Times New Roman"/>
          <w:szCs w:val="21"/>
        </w:rPr>
        <w:t>列（</w:t>
      </w:r>
      <w:r>
        <w:rPr>
          <w:rFonts w:ascii="Times New Roman" w:hAnsi="Times New Roman"/>
          <w:szCs w:val="21"/>
        </w:rPr>
        <w:t>2R-3R</w:t>
      </w:r>
      <w:r>
        <w:rPr>
          <w:rFonts w:ascii="Times New Roman" w:hAnsi="Times New Roman"/>
          <w:szCs w:val="21"/>
        </w:rPr>
        <w:t>）词（见图</w:t>
      </w:r>
      <w:r>
        <w:rPr>
          <w:rFonts w:ascii="Times New Roman" w:hAnsi="Times New Roman"/>
          <w:szCs w:val="21"/>
        </w:rPr>
        <w:t>2</w:t>
      </w:r>
      <w:r>
        <w:rPr>
          <w:rFonts w:ascii="Times New Roman" w:hAnsi="Times New Roman"/>
          <w:szCs w:val="21"/>
        </w:rPr>
        <w:t>）。</w:t>
      </w:r>
    </w:p>
    <w:p w:rsidR="00C7028D" w:rsidRDefault="00C7028D" w:rsidP="00C7028D">
      <w:pPr>
        <w:adjustRightInd w:val="0"/>
        <w:snapToGrid w:val="0"/>
        <w:spacing w:before="0" w:beforeAutospacing="0" w:after="0" w:afterAutospacing="0"/>
        <w:jc w:val="center"/>
        <w:rPr>
          <w:rFonts w:ascii="Times New Roman" w:hAnsi="Times New Roman" w:hint="default"/>
        </w:rPr>
      </w:pPr>
      <w:r>
        <w:rPr>
          <w:rFonts w:ascii="Times New Roman" w:hAnsi="Times New Roman"/>
          <w:noProof/>
        </w:rPr>
        <w:drawing>
          <wp:inline distT="0" distB="0" distL="114300" distR="114300" wp14:anchorId="71153232" wp14:editId="55339209">
            <wp:extent cx="4407535" cy="3696970"/>
            <wp:effectExtent l="0" t="0" r="12065" b="17780"/>
            <wp:docPr id="1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2"/>
                    <pic:cNvPicPr>
                      <a:picLocks noChangeAspect="1"/>
                    </pic:cNvPicPr>
                  </pic:nvPicPr>
                  <pic:blipFill>
                    <a:blip r:embed="rId8"/>
                    <a:stretch>
                      <a:fillRect/>
                    </a:stretch>
                  </pic:blipFill>
                  <pic:spPr>
                    <a:xfrm>
                      <a:off x="0" y="0"/>
                      <a:ext cx="4407535" cy="3696970"/>
                    </a:xfrm>
                    <a:prstGeom prst="rect">
                      <a:avLst/>
                    </a:prstGeom>
                    <a:noFill/>
                    <a:ln>
                      <a:noFill/>
                    </a:ln>
                  </pic:spPr>
                </pic:pic>
              </a:graphicData>
            </a:graphic>
          </wp:inline>
        </w:drawing>
      </w:r>
    </w:p>
    <w:p w:rsidR="00C7028D" w:rsidRDefault="00C7028D" w:rsidP="00C7028D">
      <w:pPr>
        <w:adjustRightInd w:val="0"/>
        <w:snapToGrid w:val="0"/>
        <w:spacing w:before="0" w:beforeAutospacing="0" w:after="0" w:afterAutospacing="0"/>
        <w:jc w:val="center"/>
        <w:rPr>
          <w:rFonts w:ascii="Times New Roman" w:hAnsi="Times New Roman" w:hint="default"/>
          <w:b/>
          <w:bCs/>
          <w:szCs w:val="21"/>
          <w:u w:val="single"/>
        </w:rPr>
      </w:pPr>
      <w:r>
        <w:rPr>
          <w:rFonts w:ascii="Times New Roman" w:hAnsi="Times New Roman"/>
          <w:b/>
          <w:bCs/>
          <w:szCs w:val="21"/>
          <w:u w:val="single"/>
        </w:rPr>
        <w:t>图</w:t>
      </w:r>
      <w:r>
        <w:rPr>
          <w:rFonts w:ascii="Times New Roman" w:hAnsi="Times New Roman"/>
          <w:b/>
          <w:bCs/>
          <w:szCs w:val="21"/>
          <w:u w:val="single"/>
        </w:rPr>
        <w:t>2  get around</w:t>
      </w:r>
      <w:r>
        <w:rPr>
          <w:rFonts w:ascii="Times New Roman" w:hAnsi="Times New Roman"/>
          <w:b/>
          <w:bCs/>
          <w:szCs w:val="21"/>
          <w:u w:val="single"/>
        </w:rPr>
        <w:t>在</w:t>
      </w:r>
      <w:r>
        <w:rPr>
          <w:rFonts w:ascii="Times New Roman" w:hAnsi="Times New Roman"/>
          <w:b/>
          <w:bCs/>
          <w:szCs w:val="21"/>
          <w:u w:val="single"/>
        </w:rPr>
        <w:t>COCA</w:t>
      </w:r>
      <w:r>
        <w:rPr>
          <w:rFonts w:ascii="Times New Roman" w:hAnsi="Times New Roman"/>
          <w:b/>
          <w:bCs/>
          <w:szCs w:val="21"/>
          <w:u w:val="single"/>
        </w:rPr>
        <w:t>中的部分检索行</w:t>
      </w:r>
    </w:p>
    <w:p w:rsidR="00C7028D" w:rsidRDefault="00C7028D" w:rsidP="00C7028D">
      <w:pPr>
        <w:adjustRightInd w:val="0"/>
        <w:snapToGrid w:val="0"/>
        <w:spacing w:before="0" w:beforeAutospacing="0" w:after="0" w:afterAutospacing="0"/>
        <w:rPr>
          <w:rFonts w:ascii="Times New Roman" w:hAnsi="Times New Roman" w:hint="default"/>
          <w:szCs w:val="21"/>
        </w:rPr>
      </w:pPr>
      <w:r>
        <w:rPr>
          <w:rFonts w:ascii="Times New Roman" w:hAnsi="Times New Roman"/>
          <w:szCs w:val="21"/>
        </w:rPr>
        <w:tab/>
      </w:r>
      <w:r>
        <w:rPr>
          <w:rFonts w:ascii="Times New Roman" w:hAnsi="Times New Roman"/>
          <w:b/>
          <w:bCs/>
          <w:szCs w:val="21"/>
        </w:rPr>
        <w:t>教学指引</w:t>
      </w:r>
      <w:r>
        <w:rPr>
          <w:rFonts w:ascii="Times New Roman" w:hAnsi="Times New Roman"/>
          <w:szCs w:val="21"/>
        </w:rPr>
        <w:t>：观察图</w:t>
      </w:r>
      <w:r>
        <w:rPr>
          <w:rFonts w:ascii="Times New Roman" w:hAnsi="Times New Roman"/>
          <w:szCs w:val="21"/>
        </w:rPr>
        <w:t>2 get around</w:t>
      </w:r>
      <w:r>
        <w:rPr>
          <w:rFonts w:ascii="Times New Roman" w:hAnsi="Times New Roman"/>
          <w:szCs w:val="21"/>
        </w:rPr>
        <w:t>右边的搭配词，看看</w:t>
      </w:r>
      <w:r>
        <w:rPr>
          <w:rFonts w:ascii="Times New Roman" w:hAnsi="Times New Roman"/>
          <w:szCs w:val="21"/>
        </w:rPr>
        <w:t>get around</w:t>
      </w:r>
      <w:r>
        <w:rPr>
          <w:rFonts w:ascii="Times New Roman" w:hAnsi="Times New Roman"/>
          <w:szCs w:val="21"/>
        </w:rPr>
        <w:t>的宾语主要是什么语义类词，然后尝试总结</w:t>
      </w:r>
      <w:r>
        <w:rPr>
          <w:rFonts w:ascii="Times New Roman" w:hAnsi="Times New Roman"/>
          <w:szCs w:val="21"/>
        </w:rPr>
        <w:t>get around</w:t>
      </w:r>
      <w:r>
        <w:rPr>
          <w:rFonts w:ascii="Times New Roman" w:hAnsi="Times New Roman"/>
          <w:szCs w:val="21"/>
        </w:rPr>
        <w:t>的句式以及意思，对比以上图</w:t>
      </w:r>
      <w:r>
        <w:rPr>
          <w:rFonts w:ascii="Times New Roman" w:hAnsi="Times New Roman"/>
          <w:szCs w:val="21"/>
        </w:rPr>
        <w:t>1</w:t>
      </w:r>
      <w:r>
        <w:rPr>
          <w:rFonts w:ascii="Times New Roman" w:hAnsi="Times New Roman"/>
          <w:szCs w:val="21"/>
        </w:rPr>
        <w:t>的结果，看有何不同。</w:t>
      </w:r>
    </w:p>
    <w:p w:rsidR="00C7028D" w:rsidRDefault="00C7028D" w:rsidP="00C7028D">
      <w:pPr>
        <w:adjustRightInd w:val="0"/>
        <w:snapToGrid w:val="0"/>
        <w:spacing w:before="0" w:beforeAutospacing="0" w:after="0" w:afterAutospacing="0"/>
        <w:jc w:val="left"/>
        <w:rPr>
          <w:rFonts w:ascii="Times New Roman" w:hAnsi="Times New Roman" w:hint="default"/>
          <w:szCs w:val="21"/>
        </w:rPr>
      </w:pPr>
      <w:r>
        <w:rPr>
          <w:rFonts w:ascii="Times New Roman" w:hAnsi="Times New Roman"/>
          <w:szCs w:val="21"/>
        </w:rPr>
        <w:t>【</w:t>
      </w:r>
      <w:r>
        <w:rPr>
          <w:rFonts w:ascii="Times New Roman" w:hAnsi="Times New Roman"/>
          <w:b/>
          <w:bCs/>
          <w:szCs w:val="21"/>
        </w:rPr>
        <w:t>参考答案</w:t>
      </w:r>
      <w:r>
        <w:rPr>
          <w:rFonts w:ascii="Times New Roman" w:hAnsi="Times New Roman"/>
          <w:szCs w:val="21"/>
        </w:rPr>
        <w:t>：图</w:t>
      </w:r>
      <w:r>
        <w:rPr>
          <w:rFonts w:ascii="Times New Roman" w:hAnsi="Times New Roman"/>
          <w:szCs w:val="21"/>
        </w:rPr>
        <w:t>2</w:t>
      </w:r>
      <w:r>
        <w:rPr>
          <w:rFonts w:ascii="Times New Roman" w:hAnsi="Times New Roman"/>
          <w:szCs w:val="21"/>
        </w:rPr>
        <w:t>所有例句显示</w:t>
      </w:r>
      <w:r>
        <w:rPr>
          <w:rFonts w:ascii="Times New Roman" w:hAnsi="Times New Roman"/>
          <w:szCs w:val="21"/>
        </w:rPr>
        <w:t>get around</w:t>
      </w:r>
      <w:r>
        <w:rPr>
          <w:rFonts w:ascii="Times New Roman" w:hAnsi="Times New Roman"/>
          <w:szCs w:val="21"/>
        </w:rPr>
        <w:t>的宾语分别是：</w:t>
      </w:r>
      <w:r>
        <w:rPr>
          <w:rFonts w:ascii="Times New Roman" w:hAnsi="Times New Roman"/>
          <w:szCs w:val="21"/>
        </w:rPr>
        <w:t>problem</w:t>
      </w:r>
      <w:r>
        <w:rPr>
          <w:rFonts w:ascii="Times New Roman" w:hAnsi="Times New Roman"/>
          <w:szCs w:val="21"/>
        </w:rPr>
        <w:t>，</w:t>
      </w:r>
      <w:r>
        <w:rPr>
          <w:rFonts w:ascii="Times New Roman" w:hAnsi="Times New Roman"/>
          <w:szCs w:val="21"/>
        </w:rPr>
        <w:t>difficulty</w:t>
      </w:r>
      <w:r>
        <w:rPr>
          <w:rFonts w:ascii="Times New Roman" w:hAnsi="Times New Roman"/>
          <w:szCs w:val="21"/>
        </w:rPr>
        <w:t>，</w:t>
      </w:r>
      <w:r>
        <w:rPr>
          <w:rFonts w:ascii="Times New Roman" w:hAnsi="Times New Roman"/>
          <w:szCs w:val="21"/>
        </w:rPr>
        <w:t>obstacle</w:t>
      </w:r>
      <w:r>
        <w:rPr>
          <w:rFonts w:ascii="Times New Roman" w:hAnsi="Times New Roman"/>
          <w:szCs w:val="21"/>
        </w:rPr>
        <w:t>和</w:t>
      </w:r>
      <w:r>
        <w:rPr>
          <w:rFonts w:ascii="Times New Roman" w:hAnsi="Times New Roman"/>
          <w:szCs w:val="21"/>
        </w:rPr>
        <w:t>question</w:t>
      </w:r>
      <w:r>
        <w:rPr>
          <w:rFonts w:ascii="Times New Roman" w:hAnsi="Times New Roman"/>
          <w:szCs w:val="21"/>
        </w:rPr>
        <w:t>，均为‘问题或困难’类词。故结构似‘</w:t>
      </w:r>
      <w:r>
        <w:rPr>
          <w:rFonts w:ascii="Times New Roman" w:hAnsi="Times New Roman"/>
          <w:szCs w:val="21"/>
        </w:rPr>
        <w:t>get around+ problem-type words</w:t>
      </w:r>
      <w:r>
        <w:rPr>
          <w:rFonts w:ascii="Times New Roman" w:hAnsi="Times New Roman"/>
          <w:szCs w:val="21"/>
        </w:rPr>
        <w:t>，意思是‘解决问题或困难’，这与图</w:t>
      </w:r>
      <w:r>
        <w:rPr>
          <w:rFonts w:ascii="Times New Roman" w:hAnsi="Times New Roman"/>
          <w:szCs w:val="21"/>
        </w:rPr>
        <w:t>1</w:t>
      </w:r>
      <w:r>
        <w:rPr>
          <w:rFonts w:ascii="Times New Roman" w:hAnsi="Times New Roman"/>
          <w:szCs w:val="21"/>
        </w:rPr>
        <w:t>的</w:t>
      </w:r>
      <w:r>
        <w:rPr>
          <w:rFonts w:ascii="Times New Roman" w:hAnsi="Times New Roman"/>
          <w:szCs w:val="21"/>
        </w:rPr>
        <w:t>place-type word</w:t>
      </w:r>
      <w:r>
        <w:rPr>
          <w:rFonts w:ascii="Times New Roman" w:hAnsi="Times New Roman"/>
          <w:szCs w:val="21"/>
        </w:rPr>
        <w:t>有语义指向的区别。可见搭配词的语义偏好是识别</w:t>
      </w:r>
      <w:r>
        <w:rPr>
          <w:rFonts w:ascii="Times New Roman" w:hAnsi="Times New Roman"/>
          <w:szCs w:val="21"/>
        </w:rPr>
        <w:t>get around</w:t>
      </w:r>
      <w:r>
        <w:rPr>
          <w:rFonts w:ascii="Times New Roman" w:hAnsi="Times New Roman"/>
          <w:szCs w:val="21"/>
        </w:rPr>
        <w:t>意思的重要语境标识。】</w:t>
      </w:r>
    </w:p>
    <w:p w:rsidR="00C7028D" w:rsidRDefault="00C7028D" w:rsidP="00C7028D">
      <w:pPr>
        <w:adjustRightInd w:val="0"/>
        <w:snapToGrid w:val="0"/>
        <w:spacing w:before="0" w:beforeAutospacing="0" w:after="0" w:afterAutospacing="0"/>
        <w:jc w:val="left"/>
        <w:rPr>
          <w:rFonts w:ascii="Times New Roman" w:hAnsi="Times New Roman" w:hint="default"/>
          <w:szCs w:val="21"/>
        </w:rPr>
      </w:pPr>
    </w:p>
    <w:p w:rsidR="00C7028D" w:rsidRDefault="00C7028D" w:rsidP="00C7028D">
      <w:pPr>
        <w:adjustRightInd w:val="0"/>
        <w:snapToGrid w:val="0"/>
        <w:spacing w:before="0" w:beforeAutospacing="0" w:after="0" w:afterAutospacing="0"/>
        <w:jc w:val="left"/>
        <w:rPr>
          <w:rFonts w:ascii="Times New Roman" w:hAnsi="Times New Roman" w:hint="default"/>
          <w:szCs w:val="21"/>
        </w:rPr>
      </w:pPr>
      <w:r>
        <w:rPr>
          <w:rFonts w:ascii="Times New Roman" w:hAnsi="Times New Roman"/>
          <w:szCs w:val="21"/>
        </w:rPr>
        <w:tab/>
        <w:t>4.</w:t>
      </w:r>
      <w:r>
        <w:rPr>
          <w:rFonts w:ascii="Times New Roman" w:hAnsi="Times New Roman"/>
          <w:b/>
          <w:bCs/>
          <w:szCs w:val="21"/>
        </w:rPr>
        <w:t>巩固练习</w:t>
      </w:r>
      <w:r>
        <w:rPr>
          <w:rFonts w:ascii="Times New Roman" w:hAnsi="Times New Roman"/>
          <w:szCs w:val="21"/>
        </w:rPr>
        <w:tab/>
      </w:r>
    </w:p>
    <w:p w:rsidR="00C7028D" w:rsidRDefault="00C7028D" w:rsidP="00C7028D">
      <w:pPr>
        <w:pStyle w:val="a8"/>
        <w:widowControl w:val="0"/>
        <w:numPr>
          <w:ilvl w:val="0"/>
          <w:numId w:val="1"/>
        </w:numPr>
        <w:adjustRightInd w:val="0"/>
        <w:snapToGrid w:val="0"/>
        <w:spacing w:before="0" w:beforeAutospacing="0" w:after="0" w:afterAutospacing="0"/>
        <w:ind w:firstLineChars="0"/>
        <w:jc w:val="left"/>
        <w:rPr>
          <w:rFonts w:ascii="Times New Roman" w:hAnsi="Times New Roman" w:hint="default"/>
          <w:bCs/>
          <w:kern w:val="0"/>
          <w:szCs w:val="21"/>
        </w:rPr>
      </w:pPr>
      <w:r>
        <w:rPr>
          <w:rFonts w:ascii="Times New Roman" w:hAnsi="Times New Roman"/>
          <w:bCs/>
          <w:kern w:val="0"/>
          <w:szCs w:val="21"/>
        </w:rPr>
        <w:t>解释</w:t>
      </w:r>
      <w:r>
        <w:rPr>
          <w:rFonts w:ascii="Times New Roman" w:hAnsi="Times New Roman"/>
          <w:szCs w:val="21"/>
        </w:rPr>
        <w:t>get around</w:t>
      </w:r>
      <w:r>
        <w:rPr>
          <w:rFonts w:ascii="Times New Roman" w:hAnsi="Times New Roman"/>
          <w:bCs/>
          <w:kern w:val="0"/>
          <w:szCs w:val="21"/>
        </w:rPr>
        <w:t>在前两个句子中的意思，然后英译后面两个句子：</w:t>
      </w:r>
    </w:p>
    <w:p w:rsidR="00C7028D" w:rsidRDefault="00C7028D" w:rsidP="00C7028D">
      <w:pPr>
        <w:pStyle w:val="a8"/>
        <w:widowControl w:val="0"/>
        <w:numPr>
          <w:ilvl w:val="0"/>
          <w:numId w:val="2"/>
        </w:numPr>
        <w:adjustRightInd w:val="0"/>
        <w:snapToGrid w:val="0"/>
        <w:spacing w:before="0" w:beforeAutospacing="0" w:after="0" w:afterAutospacing="0"/>
        <w:ind w:firstLineChars="0"/>
        <w:jc w:val="left"/>
        <w:rPr>
          <w:rFonts w:ascii="Times New Roman" w:hAnsi="Times New Roman" w:hint="default"/>
          <w:bCs/>
          <w:kern w:val="0"/>
          <w:szCs w:val="21"/>
        </w:rPr>
      </w:pPr>
      <w:r>
        <w:rPr>
          <w:rFonts w:ascii="Times New Roman" w:eastAsia="Tahoma" w:hAnsi="Times New Roman"/>
          <w:iCs/>
          <w:kern w:val="0"/>
          <w:szCs w:val="21"/>
          <w:lang w:bidi="ar"/>
        </w:rPr>
        <w:t>The only way to get around this problem is communication.</w:t>
      </w:r>
      <w:r>
        <w:rPr>
          <w:rFonts w:ascii="Times New Roman" w:hAnsi="Times New Roman"/>
          <w:bCs/>
          <w:kern w:val="0"/>
          <w:szCs w:val="21"/>
        </w:rPr>
        <w:t xml:space="preserve"> </w:t>
      </w:r>
      <w:r>
        <w:rPr>
          <w:rFonts w:ascii="Times New Roman" w:hAnsi="Times New Roman"/>
          <w:bCs/>
          <w:kern w:val="0"/>
          <w:szCs w:val="21"/>
        </w:rPr>
        <w:t>释义</w:t>
      </w:r>
      <w:r>
        <w:rPr>
          <w:rFonts w:ascii="Times New Roman" w:hAnsi="Times New Roman"/>
          <w:bCs/>
          <w:kern w:val="0"/>
          <w:szCs w:val="21"/>
        </w:rPr>
        <w:t>:___________</w:t>
      </w:r>
    </w:p>
    <w:p w:rsidR="00C7028D" w:rsidRDefault="00C7028D" w:rsidP="00C7028D">
      <w:pPr>
        <w:adjustRightInd w:val="0"/>
        <w:snapToGrid w:val="0"/>
        <w:spacing w:before="0" w:beforeAutospacing="0" w:after="0" w:afterAutospacing="0"/>
        <w:jc w:val="left"/>
        <w:rPr>
          <w:rFonts w:ascii="Times New Roman" w:hAnsi="Times New Roman" w:hint="default"/>
          <w:bCs/>
          <w:kern w:val="0"/>
          <w:szCs w:val="21"/>
        </w:rPr>
      </w:pPr>
      <w:r>
        <w:rPr>
          <w:rFonts w:ascii="Times New Roman" w:hAnsi="Times New Roman"/>
          <w:bCs/>
          <w:kern w:val="0"/>
          <w:szCs w:val="21"/>
        </w:rPr>
        <w:t>②</w:t>
      </w:r>
      <w:r>
        <w:rPr>
          <w:rFonts w:ascii="Times New Roman" w:hAnsi="Times New Roman"/>
          <w:bCs/>
          <w:kern w:val="0"/>
          <w:szCs w:val="21"/>
        </w:rPr>
        <w:t xml:space="preserve"> </w:t>
      </w:r>
      <w:r>
        <w:rPr>
          <w:rFonts w:ascii="Times New Roman" w:eastAsia="Tahoma" w:hAnsi="Times New Roman"/>
          <w:iCs/>
          <w:kern w:val="0"/>
          <w:szCs w:val="21"/>
          <w:lang w:bidi="ar"/>
        </w:rPr>
        <w:t>We could get around this problem in a way you're probably not thinking of.</w:t>
      </w:r>
      <w:r>
        <w:rPr>
          <w:rFonts w:ascii="Times New Roman" w:hAnsi="Times New Roman"/>
          <w:bCs/>
          <w:kern w:val="0"/>
          <w:szCs w:val="21"/>
        </w:rPr>
        <w:t xml:space="preserve"> </w:t>
      </w:r>
      <w:r>
        <w:rPr>
          <w:rFonts w:ascii="Times New Roman" w:hAnsi="Times New Roman"/>
          <w:bCs/>
          <w:kern w:val="0"/>
          <w:szCs w:val="21"/>
        </w:rPr>
        <w:t>释义</w:t>
      </w:r>
      <w:r>
        <w:rPr>
          <w:rFonts w:ascii="Times New Roman" w:hAnsi="Times New Roman"/>
          <w:bCs/>
          <w:kern w:val="0"/>
          <w:szCs w:val="21"/>
        </w:rPr>
        <w:t>:_______</w:t>
      </w:r>
    </w:p>
    <w:p w:rsidR="00C7028D" w:rsidRDefault="00C7028D" w:rsidP="00C7028D">
      <w:pPr>
        <w:adjustRightInd w:val="0"/>
        <w:snapToGrid w:val="0"/>
        <w:spacing w:before="0" w:beforeAutospacing="0" w:after="0" w:afterAutospacing="0"/>
        <w:rPr>
          <w:rFonts w:ascii="Times New Roman" w:hAnsi="Times New Roman" w:hint="default"/>
          <w:bCs/>
          <w:kern w:val="0"/>
          <w:szCs w:val="21"/>
        </w:rPr>
      </w:pPr>
      <w:r>
        <w:rPr>
          <w:rFonts w:ascii="Times New Roman" w:hAnsi="Times New Roman"/>
          <w:bCs/>
          <w:kern w:val="0"/>
          <w:szCs w:val="21"/>
        </w:rPr>
        <w:t>③</w:t>
      </w:r>
      <w:r>
        <w:rPr>
          <w:rFonts w:ascii="Times New Roman" w:hAnsi="Times New Roman"/>
          <w:bCs/>
          <w:kern w:val="0"/>
          <w:szCs w:val="21"/>
        </w:rPr>
        <w:t xml:space="preserve"> </w:t>
      </w:r>
      <w:r>
        <w:rPr>
          <w:rFonts w:ascii="Times New Roman" w:hAnsi="Times New Roman"/>
          <w:bCs/>
          <w:kern w:val="0"/>
          <w:szCs w:val="21"/>
        </w:rPr>
        <w:t>我们已经找到了解决这问题的最好方法了。</w:t>
      </w:r>
    </w:p>
    <w:p w:rsidR="00C7028D" w:rsidRDefault="00C7028D" w:rsidP="00C7028D">
      <w:pPr>
        <w:adjustRightInd w:val="0"/>
        <w:snapToGrid w:val="0"/>
        <w:spacing w:before="0" w:beforeAutospacing="0" w:after="0" w:afterAutospacing="0"/>
        <w:rPr>
          <w:rFonts w:ascii="Times New Roman" w:hAnsi="Times New Roman" w:hint="default"/>
          <w:bCs/>
          <w:kern w:val="0"/>
          <w:szCs w:val="21"/>
        </w:rPr>
      </w:pPr>
      <w:r>
        <w:rPr>
          <w:rFonts w:ascii="Times New Roman" w:hAnsi="Times New Roman"/>
          <w:bCs/>
          <w:kern w:val="0"/>
          <w:szCs w:val="21"/>
        </w:rPr>
        <w:t>④</w:t>
      </w:r>
      <w:r>
        <w:rPr>
          <w:rFonts w:ascii="Times New Roman" w:hAnsi="Times New Roman"/>
          <w:bCs/>
          <w:kern w:val="0"/>
          <w:szCs w:val="21"/>
        </w:rPr>
        <w:t xml:space="preserve"> </w:t>
      </w:r>
      <w:r>
        <w:rPr>
          <w:rFonts w:ascii="Times New Roman" w:hAnsi="Times New Roman"/>
          <w:bCs/>
          <w:kern w:val="0"/>
          <w:szCs w:val="21"/>
        </w:rPr>
        <w:t>我们能否克服困难取决于时间。</w:t>
      </w:r>
    </w:p>
    <w:p w:rsidR="00C7028D" w:rsidRDefault="00C7028D" w:rsidP="00C7028D">
      <w:pPr>
        <w:adjustRightInd w:val="0"/>
        <w:snapToGrid w:val="0"/>
        <w:spacing w:before="0" w:beforeAutospacing="0" w:after="0" w:afterAutospacing="0"/>
        <w:rPr>
          <w:rFonts w:ascii="Times New Roman" w:hAnsi="Times New Roman" w:hint="default"/>
          <w:bCs/>
          <w:kern w:val="0"/>
          <w:szCs w:val="21"/>
        </w:rPr>
      </w:pPr>
      <w:r>
        <w:rPr>
          <w:rFonts w:ascii="Times New Roman" w:hAnsi="Times New Roman"/>
          <w:bCs/>
          <w:szCs w:val="21"/>
        </w:rPr>
        <w:t>【</w:t>
      </w:r>
      <w:r>
        <w:rPr>
          <w:rFonts w:ascii="Times New Roman" w:hAnsi="Times New Roman"/>
          <w:b/>
          <w:szCs w:val="21"/>
        </w:rPr>
        <w:t>参考答案</w:t>
      </w:r>
      <w:r>
        <w:rPr>
          <w:rFonts w:ascii="Times New Roman" w:hAnsi="Times New Roman"/>
          <w:bCs/>
          <w:szCs w:val="21"/>
        </w:rPr>
        <w:t>：</w:t>
      </w:r>
      <w:r>
        <w:rPr>
          <w:rFonts w:ascii="Times New Roman" w:hAnsi="Times New Roman"/>
          <w:szCs w:val="21"/>
        </w:rPr>
        <w:t>get around</w:t>
      </w:r>
      <w:r>
        <w:rPr>
          <w:rFonts w:ascii="Times New Roman" w:hAnsi="Times New Roman"/>
          <w:bCs/>
          <w:szCs w:val="21"/>
        </w:rPr>
        <w:t>在习题</w:t>
      </w:r>
      <w:r>
        <w:rPr>
          <w:rFonts w:ascii="Times New Roman" w:hAnsi="Times New Roman"/>
          <w:bCs/>
          <w:kern w:val="0"/>
          <w:szCs w:val="21"/>
        </w:rPr>
        <w:t>①、②</w:t>
      </w:r>
      <w:r>
        <w:rPr>
          <w:rFonts w:ascii="Times New Roman" w:hAnsi="Times New Roman"/>
          <w:bCs/>
          <w:szCs w:val="21"/>
        </w:rPr>
        <w:t>意思都是“解决问题”。句</w:t>
      </w:r>
      <w:r>
        <w:rPr>
          <w:rFonts w:ascii="Times New Roman" w:hAnsi="Times New Roman"/>
          <w:bCs/>
          <w:kern w:val="0"/>
          <w:szCs w:val="21"/>
        </w:rPr>
        <w:t>③</w:t>
      </w:r>
      <w:r>
        <w:rPr>
          <w:rFonts w:ascii="Times New Roman" w:hAnsi="Times New Roman"/>
          <w:bCs/>
          <w:szCs w:val="21"/>
        </w:rPr>
        <w:t>和</w:t>
      </w:r>
      <w:r>
        <w:rPr>
          <w:rFonts w:ascii="Times New Roman" w:hAnsi="Times New Roman"/>
          <w:bCs/>
          <w:kern w:val="0"/>
          <w:szCs w:val="21"/>
        </w:rPr>
        <w:t>④</w:t>
      </w:r>
      <w:r>
        <w:rPr>
          <w:rFonts w:ascii="Times New Roman" w:hAnsi="Times New Roman"/>
          <w:bCs/>
          <w:szCs w:val="21"/>
        </w:rPr>
        <w:t>的英译参考：</w:t>
      </w:r>
      <w:r>
        <w:rPr>
          <w:rFonts w:ascii="Times New Roman" w:hAnsi="Times New Roman"/>
          <w:bCs/>
          <w:kern w:val="0"/>
          <w:szCs w:val="21"/>
        </w:rPr>
        <w:t>③</w:t>
      </w:r>
      <w:r>
        <w:rPr>
          <w:rFonts w:ascii="Times New Roman" w:hAnsi="Times New Roman"/>
          <w:bCs/>
          <w:kern w:val="0"/>
          <w:szCs w:val="21"/>
        </w:rPr>
        <w:t>We have found the best way to get around this problem</w:t>
      </w:r>
      <w:r>
        <w:rPr>
          <w:rFonts w:ascii="Times New Roman" w:hAnsi="Times New Roman"/>
          <w:bCs/>
          <w:szCs w:val="21"/>
        </w:rPr>
        <w:t xml:space="preserve">. </w:t>
      </w:r>
      <w:r>
        <w:rPr>
          <w:rFonts w:ascii="Times New Roman" w:hAnsi="Times New Roman"/>
          <w:bCs/>
          <w:kern w:val="0"/>
          <w:szCs w:val="21"/>
        </w:rPr>
        <w:t>④</w:t>
      </w:r>
      <w:r>
        <w:rPr>
          <w:rFonts w:ascii="Times New Roman" w:hAnsi="Times New Roman"/>
          <w:bCs/>
          <w:kern w:val="0"/>
          <w:szCs w:val="21"/>
        </w:rPr>
        <w:t xml:space="preserve"> Whether we can get around this problem depends on the time.</w:t>
      </w:r>
      <w:r>
        <w:rPr>
          <w:rFonts w:ascii="Times New Roman" w:hAnsi="Times New Roman"/>
          <w:bCs/>
          <w:kern w:val="0"/>
          <w:szCs w:val="21"/>
        </w:rPr>
        <w:t>】</w:t>
      </w:r>
    </w:p>
    <w:p w:rsidR="00C7028D" w:rsidRDefault="00C7028D" w:rsidP="00C7028D">
      <w:pPr>
        <w:pStyle w:val="a8"/>
        <w:adjustRightInd w:val="0"/>
        <w:snapToGrid w:val="0"/>
        <w:spacing w:before="0" w:beforeAutospacing="0" w:after="0" w:afterAutospacing="0"/>
        <w:ind w:firstLineChars="0" w:firstLine="0"/>
        <w:jc w:val="left"/>
        <w:rPr>
          <w:rFonts w:ascii="Times New Roman" w:hAnsi="Times New Roman" w:hint="default"/>
          <w:b/>
          <w:bCs/>
          <w:color w:val="000000"/>
          <w:kern w:val="0"/>
          <w:szCs w:val="21"/>
        </w:rPr>
      </w:pPr>
    </w:p>
    <w:p w:rsidR="00C7028D" w:rsidRDefault="00C7028D" w:rsidP="00C7028D">
      <w:pPr>
        <w:adjustRightInd w:val="0"/>
        <w:snapToGrid w:val="0"/>
        <w:spacing w:before="0" w:beforeAutospacing="0" w:after="0" w:afterAutospacing="0"/>
        <w:ind w:firstLine="420"/>
        <w:rPr>
          <w:rFonts w:ascii="Times New Roman" w:hAnsi="Times New Roman" w:hint="default"/>
          <w:b/>
          <w:bCs/>
          <w:szCs w:val="21"/>
        </w:rPr>
      </w:pPr>
      <w:r>
        <w:rPr>
          <w:rFonts w:ascii="Times New Roman" w:hAnsi="Times New Roman"/>
          <w:b/>
          <w:bCs/>
          <w:color w:val="000000"/>
          <w:kern w:val="0"/>
          <w:szCs w:val="21"/>
        </w:rPr>
        <w:t>2</w:t>
      </w:r>
      <w:r>
        <w:rPr>
          <w:rFonts w:ascii="Times New Roman" w:hAnsi="Times New Roman"/>
          <w:b/>
          <w:bCs/>
          <w:color w:val="000000"/>
          <w:kern w:val="0"/>
          <w:szCs w:val="21"/>
        </w:rPr>
        <w:t>）</w:t>
      </w:r>
      <w:r>
        <w:rPr>
          <w:rFonts w:ascii="Times New Roman" w:hAnsi="Times New Roman"/>
          <w:color w:val="000000"/>
          <w:kern w:val="0"/>
          <w:szCs w:val="21"/>
        </w:rPr>
        <w:t>课后拓展</w:t>
      </w:r>
      <w:r>
        <w:rPr>
          <w:rFonts w:ascii="Times New Roman" w:hAnsi="Times New Roman"/>
          <w:szCs w:val="21"/>
        </w:rPr>
        <w:t>阅读以下</w:t>
      </w:r>
      <w:r>
        <w:rPr>
          <w:rFonts w:ascii="Times New Roman" w:hAnsi="Times New Roman"/>
          <w:szCs w:val="21"/>
        </w:rPr>
        <w:t>get around</w:t>
      </w:r>
      <w:r>
        <w:rPr>
          <w:rFonts w:ascii="Times New Roman" w:hAnsi="Times New Roman"/>
          <w:szCs w:val="21"/>
        </w:rPr>
        <w:t>在一些在线词典中的英文释义及例句，以便在更多本族语者例句的语境中判断词义，验证结构型式。</w:t>
      </w:r>
    </w:p>
    <w:p w:rsidR="00C7028D" w:rsidRDefault="00C7028D" w:rsidP="00C7028D">
      <w:pPr>
        <w:adjustRightInd w:val="0"/>
        <w:snapToGrid w:val="0"/>
        <w:spacing w:before="0" w:beforeAutospacing="0" w:after="0" w:afterAutospacing="0"/>
        <w:rPr>
          <w:rFonts w:ascii="Times New Roman" w:hAnsi="Times New Roman" w:hint="default"/>
        </w:rPr>
      </w:pPr>
      <w:r>
        <w:rPr>
          <w:rFonts w:ascii="Times New Roman" w:hAnsi="Times New Roman"/>
          <w:bCs/>
          <w:kern w:val="0"/>
          <w:szCs w:val="21"/>
        </w:rPr>
        <w:t>①</w:t>
      </w:r>
      <w:r>
        <w:rPr>
          <w:rFonts w:ascii="Times New Roman" w:hAnsi="Times New Roman"/>
          <w:bCs/>
          <w:kern w:val="0"/>
          <w:szCs w:val="21"/>
        </w:rPr>
        <w:t xml:space="preserve"> </w:t>
      </w:r>
      <w:r>
        <w:rPr>
          <w:rFonts w:ascii="Times New Roman" w:hAnsi="Times New Roman"/>
        </w:rPr>
        <w:t>to find a way of dealing with or avoiding a problem:</w:t>
      </w:r>
    </w:p>
    <w:p w:rsidR="00C7028D" w:rsidRDefault="00C7028D" w:rsidP="00C7028D">
      <w:pPr>
        <w:adjustRightInd w:val="0"/>
        <w:snapToGrid w:val="0"/>
        <w:spacing w:before="0" w:beforeAutospacing="0" w:after="0" w:afterAutospacing="0"/>
        <w:ind w:firstLineChars="200" w:firstLine="420"/>
        <w:rPr>
          <w:rFonts w:ascii="Times New Roman" w:hAnsi="Times New Roman" w:hint="default"/>
        </w:rPr>
      </w:pPr>
      <w:r>
        <w:rPr>
          <w:rFonts w:ascii="Times New Roman" w:hAnsi="Times New Roman"/>
        </w:rPr>
        <w:t>e.g. The committee is looking for ways to get around the funding problem.</w:t>
      </w:r>
    </w:p>
    <w:p w:rsidR="00C7028D" w:rsidRDefault="00C7028D" w:rsidP="00C7028D">
      <w:pPr>
        <w:adjustRightInd w:val="0"/>
        <w:snapToGrid w:val="0"/>
        <w:spacing w:before="0" w:beforeAutospacing="0" w:after="0" w:afterAutospacing="0"/>
        <w:ind w:firstLineChars="200" w:firstLine="480"/>
        <w:rPr>
          <w:rFonts w:ascii="Times New Roman" w:hAnsi="Times New Roman" w:hint="default"/>
          <w:color w:val="0000FF"/>
          <w:kern w:val="0"/>
          <w:sz w:val="24"/>
          <w:szCs w:val="24"/>
          <w:u w:val="single"/>
        </w:rPr>
      </w:pPr>
      <w:r>
        <w:rPr>
          <w:rFonts w:ascii="Times New Roman" w:hAnsi="Times New Roman"/>
          <w:color w:val="0000FF"/>
          <w:kern w:val="0"/>
          <w:sz w:val="24"/>
          <w:szCs w:val="24"/>
          <w:u w:val="single"/>
        </w:rPr>
        <w:t>(</w:t>
      </w:r>
      <w:hyperlink r:id="rId9" w:history="1">
        <w:r>
          <w:rPr>
            <w:rFonts w:ascii="Times New Roman" w:hAnsi="Times New Roman"/>
            <w:color w:val="0000FF"/>
            <w:kern w:val="0"/>
            <w:sz w:val="24"/>
            <w:szCs w:val="24"/>
            <w:u w:val="single"/>
          </w:rPr>
          <w:t>https://dictionary.cambridge.org/dictionary/english/get-around-something</w:t>
        </w:r>
      </w:hyperlink>
      <w:r>
        <w:rPr>
          <w:rFonts w:ascii="Times New Roman" w:hAnsi="Times New Roman"/>
          <w:color w:val="0000FF"/>
          <w:kern w:val="0"/>
          <w:sz w:val="24"/>
          <w:szCs w:val="24"/>
          <w:u w:val="single"/>
        </w:rPr>
        <w:t>)</w:t>
      </w:r>
    </w:p>
    <w:p w:rsidR="00C7028D" w:rsidRDefault="00C7028D" w:rsidP="00C7028D">
      <w:pPr>
        <w:adjustRightInd w:val="0"/>
        <w:snapToGrid w:val="0"/>
        <w:spacing w:before="0" w:beforeAutospacing="0" w:after="0" w:afterAutospacing="0"/>
        <w:jc w:val="left"/>
        <w:rPr>
          <w:rFonts w:ascii="Times New Roman" w:hAnsi="Times New Roman" w:hint="default"/>
          <w:bCs/>
          <w:kern w:val="0"/>
          <w:szCs w:val="21"/>
        </w:rPr>
      </w:pPr>
      <w:r>
        <w:rPr>
          <w:rFonts w:ascii="Times New Roman" w:hAnsi="Times New Roman"/>
          <w:bCs/>
          <w:kern w:val="0"/>
          <w:szCs w:val="21"/>
        </w:rPr>
        <w:lastRenderedPageBreak/>
        <w:t>②</w:t>
      </w:r>
      <w:r>
        <w:rPr>
          <w:rFonts w:ascii="Times New Roman" w:hAnsi="Times New Roman"/>
          <w:bCs/>
          <w:kern w:val="0"/>
          <w:szCs w:val="21"/>
        </w:rPr>
        <w:t xml:space="preserve"> get round something (British English)</w:t>
      </w:r>
    </w:p>
    <w:p w:rsidR="00C7028D" w:rsidRDefault="00C7028D" w:rsidP="00C7028D">
      <w:pPr>
        <w:adjustRightInd w:val="0"/>
        <w:snapToGrid w:val="0"/>
        <w:spacing w:before="0" w:beforeAutospacing="0" w:after="0" w:afterAutospacing="0"/>
        <w:ind w:firstLine="420"/>
        <w:jc w:val="left"/>
        <w:rPr>
          <w:rFonts w:ascii="Times New Roman" w:hAnsi="Times New Roman" w:hint="default"/>
          <w:bCs/>
          <w:kern w:val="0"/>
          <w:szCs w:val="21"/>
        </w:rPr>
      </w:pPr>
      <w:r>
        <w:rPr>
          <w:rFonts w:ascii="Times New Roman" w:hAnsi="Times New Roman"/>
          <w:bCs/>
          <w:kern w:val="0"/>
          <w:szCs w:val="21"/>
        </w:rPr>
        <w:t>(also get around something especially in North American English)</w:t>
      </w:r>
    </w:p>
    <w:p w:rsidR="00C7028D" w:rsidRDefault="00C7028D" w:rsidP="00C7028D">
      <w:pPr>
        <w:adjustRightInd w:val="0"/>
        <w:snapToGrid w:val="0"/>
        <w:spacing w:before="0" w:beforeAutospacing="0" w:after="0" w:afterAutospacing="0"/>
        <w:jc w:val="left"/>
        <w:rPr>
          <w:rFonts w:ascii="Times New Roman" w:hAnsi="Times New Roman" w:hint="default"/>
          <w:bCs/>
          <w:kern w:val="0"/>
          <w:szCs w:val="21"/>
        </w:rPr>
      </w:pPr>
      <w:r>
        <w:rPr>
          <w:rFonts w:ascii="Times New Roman" w:hAnsi="Times New Roman"/>
          <w:bCs/>
          <w:kern w:val="0"/>
          <w:szCs w:val="21"/>
        </w:rPr>
        <w:t>​</w:t>
      </w:r>
      <w:r>
        <w:rPr>
          <w:rFonts w:ascii="Times New Roman" w:hAnsi="Times New Roman"/>
          <w:bCs/>
          <w:kern w:val="0"/>
          <w:szCs w:val="21"/>
        </w:rPr>
        <w:t xml:space="preserve"> to deal with a problem successfully SYNONYM overcome</w:t>
      </w:r>
    </w:p>
    <w:p w:rsidR="00C7028D" w:rsidRDefault="00C7028D" w:rsidP="00C7028D">
      <w:pPr>
        <w:adjustRightInd w:val="0"/>
        <w:snapToGrid w:val="0"/>
        <w:spacing w:before="0" w:beforeAutospacing="0" w:after="0" w:afterAutospacing="0"/>
        <w:jc w:val="left"/>
        <w:rPr>
          <w:rFonts w:ascii="Times New Roman" w:hAnsi="Times New Roman" w:hint="default"/>
          <w:bCs/>
          <w:kern w:val="0"/>
          <w:szCs w:val="21"/>
        </w:rPr>
      </w:pPr>
      <w:r>
        <w:rPr>
          <w:rFonts w:ascii="Times New Roman" w:hAnsi="Times New Roman"/>
          <w:bCs/>
          <w:kern w:val="0"/>
          <w:szCs w:val="21"/>
        </w:rPr>
        <w:t></w:t>
      </w:r>
      <w:r>
        <w:rPr>
          <w:rFonts w:ascii="Times New Roman" w:hAnsi="Times New Roman"/>
          <w:bCs/>
          <w:kern w:val="0"/>
          <w:szCs w:val="21"/>
        </w:rPr>
        <w:t xml:space="preserve"> </w:t>
      </w:r>
      <w:proofErr w:type="spellStart"/>
      <w:r>
        <w:rPr>
          <w:rFonts w:ascii="Times New Roman" w:hAnsi="Times New Roman"/>
          <w:bCs/>
          <w:kern w:val="0"/>
          <w:szCs w:val="21"/>
        </w:rPr>
        <w:t>e.g.A</w:t>
      </w:r>
      <w:proofErr w:type="spellEnd"/>
      <w:r>
        <w:rPr>
          <w:rFonts w:ascii="Times New Roman" w:hAnsi="Times New Roman"/>
          <w:bCs/>
          <w:kern w:val="0"/>
          <w:szCs w:val="21"/>
        </w:rPr>
        <w:t xml:space="preserve"> clever lawyer might find a way of getting round that clause.</w:t>
      </w:r>
    </w:p>
    <w:p w:rsidR="00C7028D" w:rsidRDefault="00C7028D" w:rsidP="00C7028D">
      <w:pPr>
        <w:adjustRightInd w:val="0"/>
        <w:snapToGrid w:val="0"/>
        <w:spacing w:before="0" w:beforeAutospacing="0" w:after="0" w:afterAutospacing="0"/>
        <w:ind w:firstLineChars="200" w:firstLine="420"/>
        <w:jc w:val="left"/>
        <w:rPr>
          <w:rFonts w:ascii="Times New Roman" w:hAnsi="Times New Roman" w:hint="default"/>
          <w:bCs/>
          <w:kern w:val="0"/>
          <w:szCs w:val="21"/>
        </w:rPr>
      </w:pPr>
      <w:r>
        <w:rPr>
          <w:rFonts w:ascii="Times New Roman" w:hAnsi="Times New Roman"/>
          <w:bCs/>
          <w:kern w:val="0"/>
          <w:szCs w:val="21"/>
        </w:rPr>
        <w:t>(</w:t>
      </w:r>
      <w:r>
        <w:rPr>
          <w:rFonts w:ascii="Times New Roman" w:hAnsi="Times New Roman"/>
          <w:bCs/>
          <w:kern w:val="0"/>
          <w:szCs w:val="21"/>
        </w:rPr>
        <w:t>朗文在线词典</w:t>
      </w:r>
      <w:r>
        <w:rPr>
          <w:rFonts w:ascii="Times New Roman" w:hAnsi="Times New Roman"/>
          <w:bCs/>
          <w:kern w:val="0"/>
          <w:szCs w:val="21"/>
        </w:rPr>
        <w:t xml:space="preserve"> </w:t>
      </w:r>
      <w:hyperlink r:id="rId10" w:history="1">
        <w:r>
          <w:rPr>
            <w:rStyle w:val="a6"/>
            <w:bCs/>
            <w:kern w:val="0"/>
            <w:szCs w:val="21"/>
          </w:rPr>
          <w:t>http://www.ldoceonline.com/</w:t>
        </w:r>
      </w:hyperlink>
      <w:r>
        <w:rPr>
          <w:rFonts w:ascii="Times New Roman" w:hAnsi="Times New Roman"/>
          <w:bCs/>
          <w:kern w:val="0"/>
          <w:szCs w:val="21"/>
        </w:rPr>
        <w:t xml:space="preserve"> )</w:t>
      </w:r>
    </w:p>
    <w:p w:rsidR="00C7028D" w:rsidRDefault="00C7028D" w:rsidP="00C7028D">
      <w:pPr>
        <w:adjustRightInd w:val="0"/>
        <w:snapToGrid w:val="0"/>
        <w:spacing w:before="0" w:beforeAutospacing="0" w:after="0" w:afterAutospacing="0"/>
        <w:jc w:val="left"/>
        <w:rPr>
          <w:rFonts w:ascii="Times New Roman" w:hAnsi="Times New Roman" w:hint="default"/>
          <w:szCs w:val="21"/>
        </w:rPr>
      </w:pPr>
    </w:p>
    <w:p w:rsidR="00C7028D" w:rsidRDefault="00C7028D" w:rsidP="00C7028D">
      <w:pPr>
        <w:adjustRightInd w:val="0"/>
        <w:snapToGrid w:val="0"/>
        <w:spacing w:before="0" w:beforeAutospacing="0" w:after="0" w:afterAutospacing="0"/>
        <w:jc w:val="left"/>
        <w:rPr>
          <w:rFonts w:ascii="Times New Roman" w:hAnsi="Times New Roman" w:hint="default"/>
          <w:szCs w:val="21"/>
        </w:rPr>
      </w:pPr>
      <w:r>
        <w:rPr>
          <w:rFonts w:ascii="Times New Roman" w:hAnsi="Times New Roman"/>
          <w:b/>
          <w:bCs/>
          <w:szCs w:val="21"/>
        </w:rPr>
        <w:t>备注与说明</w:t>
      </w:r>
      <w:r>
        <w:rPr>
          <w:rFonts w:ascii="Times New Roman" w:hAnsi="Times New Roman"/>
          <w:szCs w:val="21"/>
        </w:rPr>
        <w:t>：</w:t>
      </w:r>
    </w:p>
    <w:p w:rsidR="00C7028D" w:rsidRDefault="00C7028D" w:rsidP="00C7028D">
      <w:pPr>
        <w:adjustRightInd w:val="0"/>
        <w:snapToGrid w:val="0"/>
        <w:spacing w:before="0" w:beforeAutospacing="0" w:after="0" w:afterAutospacing="0"/>
        <w:jc w:val="left"/>
        <w:rPr>
          <w:rFonts w:ascii="Times New Roman" w:hAnsi="Times New Roman" w:hint="default"/>
          <w:szCs w:val="21"/>
        </w:rPr>
      </w:pPr>
      <w:r>
        <w:rPr>
          <w:rFonts w:ascii="Times New Roman" w:hAnsi="Times New Roman"/>
          <w:szCs w:val="21"/>
        </w:rPr>
        <w:tab/>
        <w:t>1.</w:t>
      </w:r>
      <w:r>
        <w:rPr>
          <w:rFonts w:ascii="Times New Roman" w:hAnsi="Times New Roman"/>
          <w:szCs w:val="21"/>
        </w:rPr>
        <w:t>本案例的特点是当教材语料中目标词的示例极少甚至缺少时，可转向网上大型语料库检索批量语例，制作成微本，然后再用</w:t>
      </w:r>
      <w:proofErr w:type="spellStart"/>
      <w:r>
        <w:rPr>
          <w:rFonts w:ascii="Times New Roman" w:hAnsi="Times New Roman"/>
          <w:szCs w:val="21"/>
        </w:rPr>
        <w:t>AntConc</w:t>
      </w:r>
      <w:proofErr w:type="spellEnd"/>
      <w:r>
        <w:rPr>
          <w:rFonts w:ascii="Times New Roman" w:hAnsi="Times New Roman"/>
          <w:szCs w:val="21"/>
        </w:rPr>
        <w:t>凸显其语境特征，从而归纳型式，廓清意义。</w:t>
      </w:r>
      <w:r>
        <w:rPr>
          <w:rFonts w:ascii="Times New Roman" w:hAnsi="Times New Roman"/>
          <w:szCs w:val="21"/>
        </w:rPr>
        <w:t xml:space="preserve"> </w:t>
      </w:r>
    </w:p>
    <w:p w:rsidR="00C7028D" w:rsidRDefault="00C7028D" w:rsidP="00C7028D">
      <w:pPr>
        <w:adjustRightInd w:val="0"/>
        <w:snapToGrid w:val="0"/>
        <w:spacing w:before="0" w:beforeAutospacing="0" w:after="0" w:afterAutospacing="0"/>
        <w:rPr>
          <w:rFonts w:ascii="Times New Roman" w:hAnsi="Times New Roman" w:hint="default"/>
          <w:szCs w:val="21"/>
        </w:rPr>
      </w:pPr>
      <w:r>
        <w:rPr>
          <w:rFonts w:ascii="Times New Roman" w:hAnsi="Times New Roman"/>
          <w:b/>
          <w:bCs/>
          <w:szCs w:val="21"/>
        </w:rPr>
        <w:tab/>
        <w:t>2.</w:t>
      </w:r>
      <w:r>
        <w:rPr>
          <w:rFonts w:ascii="Times New Roman" w:hAnsi="Times New Roman"/>
          <w:szCs w:val="21"/>
        </w:rPr>
        <w:t>在</w:t>
      </w:r>
      <w:r>
        <w:rPr>
          <w:rFonts w:ascii="Times New Roman" w:hAnsi="Times New Roman"/>
          <w:szCs w:val="21"/>
        </w:rPr>
        <w:t>COCA</w:t>
      </w:r>
      <w:r>
        <w:rPr>
          <w:rFonts w:ascii="Times New Roman" w:hAnsi="Times New Roman"/>
          <w:szCs w:val="21"/>
        </w:rPr>
        <w:t>收集目标短语的例句并制作成微本的方法：</w:t>
      </w:r>
      <w:r>
        <w:rPr>
          <w:rFonts w:ascii="Times New Roman" w:hAnsi="Times New Roman"/>
          <w:szCs w:val="21"/>
        </w:rPr>
        <w:t xml:space="preserve"> </w:t>
      </w:r>
    </w:p>
    <w:p w:rsidR="00C7028D" w:rsidRDefault="00C7028D" w:rsidP="00C7028D">
      <w:pPr>
        <w:adjustRightInd w:val="0"/>
        <w:snapToGrid w:val="0"/>
        <w:spacing w:before="0" w:beforeAutospacing="0" w:after="0" w:afterAutospacing="0"/>
        <w:ind w:firstLineChars="200" w:firstLine="420"/>
        <w:rPr>
          <w:rFonts w:ascii="宋体" w:hAnsi="宋体" w:hint="default"/>
          <w:szCs w:val="21"/>
        </w:rPr>
      </w:pPr>
      <w:r>
        <w:rPr>
          <w:rFonts w:ascii="Times New Roman" w:hAnsi="Times New Roman"/>
          <w:szCs w:val="21"/>
        </w:rPr>
        <w:t>1</w:t>
      </w:r>
      <w:r>
        <w:rPr>
          <w:rFonts w:ascii="Times New Roman" w:hAnsi="Times New Roman"/>
          <w:szCs w:val="21"/>
        </w:rPr>
        <w:t>）</w:t>
      </w:r>
      <w:r>
        <w:rPr>
          <w:rFonts w:ascii="宋体" w:hAnsi="宋体"/>
          <w:szCs w:val="21"/>
        </w:rPr>
        <w:t>先在</w:t>
      </w:r>
      <w:r>
        <w:fldChar w:fldCharType="begin"/>
      </w:r>
      <w:r>
        <w:instrText xml:space="preserve"> HYPERLINK "https://www.english-corpora.org/" </w:instrText>
      </w:r>
      <w:r>
        <w:fldChar w:fldCharType="separate"/>
      </w:r>
      <w:r>
        <w:rPr>
          <w:rFonts w:ascii="宋体" w:hAnsi="宋体" w:hint="default"/>
        </w:rPr>
        <w:t>https://www.english-corpora.org/</w:t>
      </w:r>
      <w:r>
        <w:rPr>
          <w:rFonts w:ascii="宋体" w:hAnsi="宋体"/>
        </w:rPr>
        <w:fldChar w:fldCharType="end"/>
      </w:r>
      <w:r>
        <w:rPr>
          <w:rFonts w:ascii="宋体" w:hAnsi="宋体"/>
          <w:szCs w:val="21"/>
        </w:rPr>
        <w:t>首页免费注册(见图3-</w:t>
      </w:r>
      <w:r>
        <w:rPr>
          <w:rFonts w:ascii="宋体" w:hAnsi="宋体" w:hint="default"/>
          <w:szCs w:val="21"/>
        </w:rPr>
        <w:t>1</w:t>
      </w:r>
      <w:r>
        <w:rPr>
          <w:rFonts w:ascii="宋体" w:hAnsi="宋体"/>
          <w:szCs w:val="21"/>
        </w:rPr>
        <w:t>划圈)。</w:t>
      </w:r>
    </w:p>
    <w:p w:rsidR="00C7028D" w:rsidRDefault="00C7028D" w:rsidP="00C7028D">
      <w:pPr>
        <w:adjustRightInd w:val="0"/>
        <w:snapToGrid w:val="0"/>
        <w:spacing w:before="0" w:beforeAutospacing="0" w:after="0" w:afterAutospacing="0"/>
        <w:jc w:val="center"/>
        <w:rPr>
          <w:rFonts w:ascii="宋体" w:hAnsi="宋体" w:hint="default"/>
          <w:b/>
          <w:bCs/>
          <w:szCs w:val="21"/>
          <w:u w:val="single"/>
        </w:rPr>
      </w:pPr>
      <w:r>
        <w:rPr>
          <w:noProof/>
          <w:color w:val="FF0000"/>
        </w:rPr>
        <mc:AlternateContent>
          <mc:Choice Requires="wps">
            <w:drawing>
              <wp:anchor distT="0" distB="0" distL="114300" distR="114300" simplePos="0" relativeHeight="251659264" behindDoc="0" locked="0" layoutInCell="1" allowOverlap="1" wp14:anchorId="3676566F" wp14:editId="74DEC121">
                <wp:simplePos x="0" y="0"/>
                <wp:positionH relativeFrom="column">
                  <wp:posOffset>3364865</wp:posOffset>
                </wp:positionH>
                <wp:positionV relativeFrom="paragraph">
                  <wp:posOffset>876300</wp:posOffset>
                </wp:positionV>
                <wp:extent cx="737870" cy="267335"/>
                <wp:effectExtent l="12700" t="12700" r="30480" b="24765"/>
                <wp:wrapNone/>
                <wp:docPr id="98" name="椭圆 98"/>
                <wp:cNvGraphicFramePr/>
                <a:graphic xmlns:a="http://schemas.openxmlformats.org/drawingml/2006/main">
                  <a:graphicData uri="http://schemas.microsoft.com/office/word/2010/wordprocessingShape">
                    <wps:wsp>
                      <wps:cNvSpPr/>
                      <wps:spPr>
                        <a:xfrm>
                          <a:off x="0" y="0"/>
                          <a:ext cx="737857" cy="267077"/>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7A379BB9" id="椭圆 98" o:spid="_x0000_s1026" style="position:absolute;left:0;text-align:left;margin-left:264.95pt;margin-top:69pt;width:58.1pt;height:21.0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" filled="f" strokecolor="red" strokeweight="1pt">
                <v:stroke joinstyle="miter"/>
              </v:oval>
            </w:pict>
          </mc:Fallback>
        </mc:AlternateContent>
      </w:r>
      <w:r>
        <w:rPr>
          <w:noProof/>
          <w:bdr w:val="single" w:sz="4" w:space="0" w:color="auto"/>
        </w:rPr>
        <w:drawing>
          <wp:inline distT="0" distB="0" distL="0" distR="0" wp14:anchorId="20A402E8" wp14:editId="4F1031C2">
            <wp:extent cx="5558155" cy="2475865"/>
            <wp:effectExtent l="0" t="0" r="4445" b="635"/>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pic:cNvPicPr>
                      <a:picLocks noChangeAspect="1"/>
                    </pic:cNvPicPr>
                  </pic:nvPicPr>
                  <pic:blipFill>
                    <a:blip r:embed="rId11"/>
                    <a:srcRect l="8911" t="4547" r="10148" b="31353"/>
                    <a:stretch>
                      <a:fillRect/>
                    </a:stretch>
                  </pic:blipFill>
                  <pic:spPr>
                    <a:xfrm>
                      <a:off x="0" y="0"/>
                      <a:ext cx="5607582" cy="2497974"/>
                    </a:xfrm>
                    <a:prstGeom prst="rect">
                      <a:avLst/>
                    </a:prstGeom>
                    <a:ln>
                      <a:noFill/>
                    </a:ln>
                  </pic:spPr>
                </pic:pic>
              </a:graphicData>
            </a:graphic>
          </wp:inline>
        </w:drawing>
      </w:r>
      <w:r>
        <w:rPr>
          <w:rFonts w:ascii="宋体" w:hAnsi="宋体"/>
          <w:b/>
          <w:bCs/>
          <w:szCs w:val="21"/>
          <w:u w:val="single"/>
        </w:rPr>
        <w:t>图3-</w:t>
      </w:r>
      <w:r>
        <w:rPr>
          <w:rFonts w:ascii="宋体" w:hAnsi="宋体" w:hint="default"/>
          <w:b/>
          <w:bCs/>
          <w:szCs w:val="21"/>
          <w:u w:val="single"/>
        </w:rPr>
        <w:t>1</w:t>
      </w:r>
      <w:r>
        <w:rPr>
          <w:rFonts w:ascii="宋体" w:hAnsi="宋体"/>
          <w:b/>
          <w:bCs/>
          <w:szCs w:val="21"/>
          <w:u w:val="single"/>
        </w:rPr>
        <w:t xml:space="preserve"> 在</w:t>
      </w:r>
      <w:proofErr w:type="spellStart"/>
      <w:r>
        <w:rPr>
          <w:rFonts w:ascii="宋体" w:hAnsi="宋体" w:hint="default"/>
          <w:b/>
          <w:bCs/>
          <w:szCs w:val="21"/>
          <w:u w:val="single"/>
        </w:rPr>
        <w:t>english</w:t>
      </w:r>
      <w:proofErr w:type="spellEnd"/>
      <w:r>
        <w:rPr>
          <w:rFonts w:ascii="宋体" w:hAnsi="宋体" w:hint="default"/>
          <w:b/>
          <w:bCs/>
          <w:szCs w:val="21"/>
          <w:u w:val="single"/>
        </w:rPr>
        <w:t>-corpora</w:t>
      </w:r>
      <w:r>
        <w:rPr>
          <w:rFonts w:ascii="宋体" w:hAnsi="宋体"/>
          <w:b/>
          <w:bCs/>
          <w:szCs w:val="21"/>
          <w:u w:val="single"/>
        </w:rPr>
        <w:t>首页注册</w:t>
      </w:r>
    </w:p>
    <w:p w:rsidR="00C7028D" w:rsidRDefault="00C7028D" w:rsidP="00C7028D">
      <w:pPr>
        <w:adjustRightInd w:val="0"/>
        <w:snapToGrid w:val="0"/>
        <w:spacing w:before="0" w:beforeAutospacing="0" w:after="0" w:afterAutospacing="0"/>
        <w:ind w:leftChars="50" w:left="105" w:firstLineChars="150" w:firstLine="315"/>
        <w:rPr>
          <w:rFonts w:ascii="宋体" w:hAnsi="宋体" w:hint="default"/>
          <w:szCs w:val="21"/>
        </w:rPr>
      </w:pPr>
      <w:r>
        <w:rPr>
          <w:noProof/>
        </w:rPr>
        <mc:AlternateContent>
          <mc:Choice Requires="wps">
            <w:drawing>
              <wp:anchor distT="0" distB="0" distL="114300" distR="114300" simplePos="0" relativeHeight="251660288" behindDoc="0" locked="0" layoutInCell="1" allowOverlap="1" wp14:anchorId="3B51B126" wp14:editId="4805D832">
                <wp:simplePos x="0" y="0"/>
                <wp:positionH relativeFrom="column">
                  <wp:posOffset>4532630</wp:posOffset>
                </wp:positionH>
                <wp:positionV relativeFrom="paragraph">
                  <wp:posOffset>680720</wp:posOffset>
                </wp:positionV>
                <wp:extent cx="571500" cy="292735"/>
                <wp:effectExtent l="12700" t="12700" r="25400" b="18415"/>
                <wp:wrapNone/>
                <wp:docPr id="100" name="椭圆 100"/>
                <wp:cNvGraphicFramePr/>
                <a:graphic xmlns:a="http://schemas.openxmlformats.org/drawingml/2006/main">
                  <a:graphicData uri="http://schemas.microsoft.com/office/word/2010/wordprocessingShape">
                    <wps:wsp>
                      <wps:cNvSpPr/>
                      <wps:spPr>
                        <a:xfrm>
                          <a:off x="4951730" y="1760220"/>
                          <a:ext cx="571500" cy="2927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3E85708C" id="椭圆 100" o:spid="_x0000_s1026" style="position:absolute;left:0;text-align:left;margin-left:356.9pt;margin-top:53.6pt;width:45pt;height:23.0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" filled="f" strokecolor="red" strokeweight="1pt">
                <v:stroke joinstyle="miter"/>
              </v:oval>
            </w:pict>
          </mc:Fallback>
        </mc:AlternateContent>
      </w:r>
      <w:r>
        <w:rPr>
          <w:rFonts w:ascii="宋体" w:hAnsi="宋体" w:hint="default"/>
          <w:szCs w:val="21"/>
        </w:rPr>
        <w:t>2</w:t>
      </w:r>
      <w:r>
        <w:rPr>
          <w:rFonts w:ascii="宋体" w:hAnsi="宋体"/>
          <w:szCs w:val="21"/>
        </w:rPr>
        <w:t>）</w:t>
      </w:r>
      <w:bookmarkStart w:id="0" w:name="_Hlk36112083"/>
      <w:r>
        <w:rPr>
          <w:rFonts w:ascii="宋体" w:hAnsi="宋体"/>
          <w:szCs w:val="21"/>
        </w:rPr>
        <w:t>注册后登陆</w:t>
      </w:r>
      <w:bookmarkEnd w:id="0"/>
      <w:r>
        <w:rPr>
          <w:rFonts w:ascii="宋体" w:hAnsi="宋体"/>
          <w:szCs w:val="21"/>
        </w:rPr>
        <w:t>）</w:t>
      </w:r>
      <w:r>
        <w:rPr>
          <w:rFonts w:hint="default"/>
        </w:rPr>
        <w:fldChar w:fldCharType="begin"/>
      </w:r>
      <w:r>
        <w:instrText xml:space="preserve"> HYPERLINK "https://www.english-corpora.org/bnc/</w:instrText>
      </w:r>
      <w:r>
        <w:instrText>（见图</w:instrText>
      </w:r>
      <w:r>
        <w:instrText xml:space="preserve">3-2" </w:instrText>
      </w:r>
      <w:r>
        <w:rPr>
          <w:rFonts w:hint="default"/>
        </w:rPr>
        <w:fldChar w:fldCharType="separate"/>
      </w:r>
      <w:r>
        <w:rPr>
          <w:rStyle w:val="a6"/>
          <w:rFonts w:ascii="宋体" w:hAnsi="宋体" w:hint="default"/>
        </w:rPr>
        <w:t>https://www.english-corpora.org/bnc/</w:t>
      </w:r>
      <w:r>
        <w:rPr>
          <w:rStyle w:val="a6"/>
          <w:rFonts w:ascii="宋体" w:hAnsi="宋体"/>
          <w:szCs w:val="21"/>
        </w:rPr>
        <w:t>（见图3</w:t>
      </w:r>
      <w:r>
        <w:rPr>
          <w:rStyle w:val="a6"/>
          <w:rFonts w:ascii="宋体" w:hAnsi="宋体" w:hint="default"/>
          <w:szCs w:val="21"/>
        </w:rPr>
        <w:t>-2</w:t>
      </w:r>
      <w:r>
        <w:rPr>
          <w:rStyle w:val="a6"/>
          <w:rFonts w:ascii="宋体" w:hAnsi="宋体" w:hint="default"/>
          <w:szCs w:val="21"/>
        </w:rPr>
        <w:fldChar w:fldCharType="end"/>
      </w:r>
      <w:bookmarkStart w:id="1" w:name="_Hlk36045520"/>
      <w:r>
        <w:rPr>
          <w:rFonts w:ascii="宋体" w:hAnsi="宋体"/>
          <w:szCs w:val="21"/>
        </w:rPr>
        <w:t>右上划圈处登录，见显示L</w:t>
      </w:r>
      <w:r>
        <w:rPr>
          <w:rFonts w:ascii="宋体" w:hAnsi="宋体" w:hint="default"/>
          <w:szCs w:val="21"/>
        </w:rPr>
        <w:t>OGGED IN</w:t>
      </w:r>
      <w:r>
        <w:rPr>
          <w:rFonts w:ascii="宋体" w:hAnsi="宋体"/>
          <w:szCs w:val="21"/>
        </w:rPr>
        <w:t>后，在S</w:t>
      </w:r>
      <w:r>
        <w:rPr>
          <w:rFonts w:ascii="宋体" w:hAnsi="宋体" w:hint="default"/>
          <w:szCs w:val="21"/>
        </w:rPr>
        <w:t>EARCH</w:t>
      </w:r>
      <w:r>
        <w:rPr>
          <w:rFonts w:ascii="宋体" w:hAnsi="宋体"/>
          <w:szCs w:val="21"/>
        </w:rPr>
        <w:t>栏输入检索项</w:t>
      </w:r>
      <w:bookmarkEnd w:id="1"/>
      <w:r>
        <w:rPr>
          <w:rFonts w:ascii="宋体" w:hAnsi="宋体"/>
          <w:szCs w:val="21"/>
        </w:rPr>
        <w:t>[get] around * [=problem]，其中</w:t>
      </w:r>
      <w:r>
        <w:rPr>
          <w:rFonts w:ascii="Times New Roman" w:hAnsi="Times New Roman"/>
          <w:szCs w:val="21"/>
        </w:rPr>
        <w:t>[get]</w:t>
      </w:r>
      <w:r>
        <w:rPr>
          <w:rFonts w:ascii="Times New Roman" w:hAnsi="Times New Roman"/>
          <w:szCs w:val="21"/>
        </w:rPr>
        <w:t>是指要穷尽动词</w:t>
      </w:r>
      <w:r>
        <w:rPr>
          <w:rFonts w:ascii="Times New Roman" w:hAnsi="Times New Roman"/>
          <w:szCs w:val="21"/>
        </w:rPr>
        <w:t>get</w:t>
      </w:r>
      <w:r>
        <w:rPr>
          <w:rFonts w:ascii="Times New Roman" w:hAnsi="Times New Roman"/>
          <w:szCs w:val="21"/>
        </w:rPr>
        <w:t>的所有曲折变化型式；</w:t>
      </w:r>
      <w:r>
        <w:rPr>
          <w:rFonts w:ascii="Times New Roman" w:hAnsi="Times New Roman"/>
          <w:szCs w:val="21"/>
        </w:rPr>
        <w:t>*</w:t>
      </w:r>
      <w:r>
        <w:rPr>
          <w:rFonts w:ascii="Times New Roman" w:hAnsi="Times New Roman"/>
          <w:szCs w:val="21"/>
        </w:rPr>
        <w:t>指在</w:t>
      </w:r>
      <w:r>
        <w:rPr>
          <w:rFonts w:ascii="Times New Roman" w:hAnsi="Times New Roman"/>
          <w:szCs w:val="21"/>
        </w:rPr>
        <w:t>get</w:t>
      </w:r>
      <w:r>
        <w:rPr>
          <w:rFonts w:ascii="Times New Roman" w:hAnsi="Times New Roman"/>
          <w:szCs w:val="21"/>
        </w:rPr>
        <w:t>和</w:t>
      </w:r>
      <w:r>
        <w:rPr>
          <w:rFonts w:ascii="Times New Roman" w:hAnsi="Times New Roman"/>
          <w:szCs w:val="21"/>
        </w:rPr>
        <w:t>problem</w:t>
      </w:r>
      <w:r>
        <w:rPr>
          <w:rFonts w:ascii="Times New Roman" w:hAnsi="Times New Roman"/>
          <w:szCs w:val="21"/>
        </w:rPr>
        <w:t>之间可代入任意一个词，</w:t>
      </w:r>
      <w:r>
        <w:rPr>
          <w:rFonts w:ascii="Times New Roman" w:hAnsi="Times New Roman"/>
          <w:szCs w:val="21"/>
        </w:rPr>
        <w:t>[=problem]</w:t>
      </w:r>
      <w:r>
        <w:rPr>
          <w:rFonts w:ascii="Times New Roman" w:hAnsi="Times New Roman"/>
          <w:szCs w:val="21"/>
        </w:rPr>
        <w:t>指要提取跟</w:t>
      </w:r>
      <w:r>
        <w:rPr>
          <w:rFonts w:ascii="Times New Roman" w:hAnsi="Times New Roman"/>
          <w:szCs w:val="21"/>
        </w:rPr>
        <w:t>problem</w:t>
      </w:r>
      <w:r>
        <w:rPr>
          <w:rFonts w:ascii="Times New Roman" w:hAnsi="Times New Roman"/>
          <w:szCs w:val="21"/>
        </w:rPr>
        <w:t>语义相近的全部近义词。</w:t>
      </w:r>
      <w:r>
        <w:rPr>
          <w:rFonts w:ascii="宋体" w:hAnsi="宋体"/>
          <w:szCs w:val="21"/>
        </w:rPr>
        <w:t>结果见图3-</w:t>
      </w:r>
      <w:r>
        <w:rPr>
          <w:rFonts w:ascii="宋体" w:hAnsi="宋体" w:hint="default"/>
          <w:szCs w:val="21"/>
        </w:rPr>
        <w:t>3</w:t>
      </w:r>
      <w:r>
        <w:rPr>
          <w:rFonts w:ascii="宋体" w:hAnsi="宋体"/>
          <w:szCs w:val="21"/>
        </w:rPr>
        <w:t>。</w:t>
      </w:r>
    </w:p>
    <w:p w:rsidR="00C7028D" w:rsidRDefault="00C7028D" w:rsidP="00C7028D">
      <w:pPr>
        <w:adjustRightInd w:val="0"/>
        <w:snapToGrid w:val="0"/>
        <w:spacing w:before="0" w:beforeAutospacing="0" w:after="0" w:afterAutospacing="0"/>
        <w:jc w:val="center"/>
        <w:rPr>
          <w:rFonts w:ascii="宋体" w:hAnsi="宋体" w:hint="default"/>
          <w:b/>
          <w:bCs/>
          <w:szCs w:val="21"/>
          <w:u w:val="single"/>
        </w:rPr>
      </w:pPr>
      <w:r>
        <w:rPr>
          <w:noProof/>
        </w:rPr>
        <mc:AlternateContent>
          <mc:Choice Requires="wps">
            <w:drawing>
              <wp:anchor distT="0" distB="0" distL="114300" distR="114300" simplePos="0" relativeHeight="251661312" behindDoc="0" locked="0" layoutInCell="1" allowOverlap="1" wp14:anchorId="2343C464" wp14:editId="79D1FC14">
                <wp:simplePos x="0" y="0"/>
                <wp:positionH relativeFrom="column">
                  <wp:posOffset>93980</wp:posOffset>
                </wp:positionH>
                <wp:positionV relativeFrom="paragraph">
                  <wp:posOffset>888365</wp:posOffset>
                </wp:positionV>
                <wp:extent cx="1282700" cy="224155"/>
                <wp:effectExtent l="12700" t="12700" r="19050" b="29845"/>
                <wp:wrapNone/>
                <wp:docPr id="99" name="椭圆 99"/>
                <wp:cNvGraphicFramePr/>
                <a:graphic xmlns:a="http://schemas.openxmlformats.org/drawingml/2006/main">
                  <a:graphicData uri="http://schemas.microsoft.com/office/word/2010/wordprocessingShape">
                    <wps:wsp>
                      <wps:cNvSpPr/>
                      <wps:spPr>
                        <a:xfrm>
                          <a:off x="0" y="0"/>
                          <a:ext cx="1282700" cy="22415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6182DF47" id="椭圆 99" o:spid="_x0000_s1026" style="position:absolute;left:0;text-align:left;margin-left:7.4pt;margin-top:69.95pt;width:101pt;height:17.6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" filled="f" strokecolor="red" strokeweight="1pt">
                <v:stroke joinstyle="miter"/>
              </v:oval>
            </w:pict>
          </mc:Fallback>
        </mc:AlternateContent>
      </w:r>
      <w:r>
        <w:rPr>
          <w:noProof/>
          <w:bdr w:val="single" w:sz="4" w:space="0" w:color="auto"/>
        </w:rPr>
        <w:drawing>
          <wp:inline distT="0" distB="0" distL="114300" distR="114300" wp14:anchorId="07C07D9C" wp14:editId="7E9F8456">
            <wp:extent cx="5262880" cy="1409065"/>
            <wp:effectExtent l="0" t="0" r="13970" b="635"/>
            <wp:docPr id="1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
                    <pic:cNvPicPr>
                      <a:picLocks noChangeAspect="1"/>
                    </pic:cNvPicPr>
                  </pic:nvPicPr>
                  <pic:blipFill>
                    <a:blip r:embed="rId12"/>
                    <a:stretch>
                      <a:fillRect/>
                    </a:stretch>
                  </pic:blipFill>
                  <pic:spPr>
                    <a:xfrm>
                      <a:off x="0" y="0"/>
                      <a:ext cx="5262880" cy="1409065"/>
                    </a:xfrm>
                    <a:prstGeom prst="rect">
                      <a:avLst/>
                    </a:prstGeom>
                    <a:noFill/>
                    <a:ln>
                      <a:noFill/>
                    </a:ln>
                  </pic:spPr>
                </pic:pic>
              </a:graphicData>
            </a:graphic>
          </wp:inline>
        </w:drawing>
      </w:r>
      <w:bookmarkStart w:id="2" w:name="_Hlk36045564"/>
      <w:r>
        <w:rPr>
          <w:rFonts w:ascii="宋体" w:hAnsi="宋体"/>
          <w:b/>
          <w:bCs/>
          <w:szCs w:val="21"/>
          <w:u w:val="single"/>
        </w:rPr>
        <w:t>图3-</w:t>
      </w:r>
      <w:r>
        <w:rPr>
          <w:rFonts w:ascii="宋体" w:hAnsi="宋体" w:hint="default"/>
          <w:b/>
          <w:bCs/>
          <w:szCs w:val="21"/>
          <w:u w:val="single"/>
        </w:rPr>
        <w:t>2</w:t>
      </w:r>
      <w:r>
        <w:rPr>
          <w:rFonts w:ascii="宋体" w:hAnsi="宋体"/>
          <w:b/>
          <w:bCs/>
          <w:szCs w:val="21"/>
          <w:u w:val="single"/>
        </w:rPr>
        <w:t xml:space="preserve"> S</w:t>
      </w:r>
      <w:r>
        <w:rPr>
          <w:rFonts w:ascii="宋体" w:hAnsi="宋体" w:hint="default"/>
          <w:b/>
          <w:bCs/>
          <w:szCs w:val="21"/>
          <w:u w:val="single"/>
        </w:rPr>
        <w:t>EARCH</w:t>
      </w:r>
      <w:r>
        <w:rPr>
          <w:rFonts w:ascii="宋体" w:hAnsi="宋体"/>
          <w:b/>
          <w:bCs/>
          <w:szCs w:val="21"/>
          <w:u w:val="single"/>
        </w:rPr>
        <w:t>栏输入检索项</w:t>
      </w:r>
      <w:bookmarkEnd w:id="2"/>
      <w:r>
        <w:rPr>
          <w:rFonts w:ascii="宋体" w:hAnsi="宋体"/>
          <w:b/>
          <w:bCs/>
          <w:szCs w:val="21"/>
          <w:u w:val="single"/>
        </w:rPr>
        <w:t>[get] around * [=problem]</w:t>
      </w:r>
    </w:p>
    <w:p w:rsidR="00C7028D" w:rsidRDefault="00C7028D" w:rsidP="00C7028D">
      <w:pPr>
        <w:adjustRightInd w:val="0"/>
        <w:snapToGrid w:val="0"/>
        <w:spacing w:before="0" w:beforeAutospacing="0" w:after="0" w:afterAutospacing="0"/>
        <w:jc w:val="center"/>
        <w:rPr>
          <w:rFonts w:hint="default"/>
          <w:b/>
          <w:bCs/>
          <w:u w:val="single"/>
        </w:rPr>
      </w:pPr>
      <w:r>
        <w:rPr>
          <w:noProof/>
        </w:rPr>
        <w:lastRenderedPageBreak/>
        <mc:AlternateContent>
          <mc:Choice Requires="wps">
            <w:drawing>
              <wp:anchor distT="0" distB="0" distL="114300" distR="114300" simplePos="0" relativeHeight="251662336" behindDoc="0" locked="0" layoutInCell="1" allowOverlap="1" wp14:anchorId="48A4E010" wp14:editId="7834935C">
                <wp:simplePos x="0" y="0"/>
                <wp:positionH relativeFrom="column">
                  <wp:posOffset>1279525</wp:posOffset>
                </wp:positionH>
                <wp:positionV relativeFrom="paragraph">
                  <wp:posOffset>141605</wp:posOffset>
                </wp:positionV>
                <wp:extent cx="1141730" cy="167640"/>
                <wp:effectExtent l="0" t="0" r="20955" b="23495"/>
                <wp:wrapNone/>
                <wp:docPr id="101" name="椭圆 101"/>
                <wp:cNvGraphicFramePr/>
                <a:graphic xmlns:a="http://schemas.openxmlformats.org/drawingml/2006/main">
                  <a:graphicData uri="http://schemas.microsoft.com/office/word/2010/wordprocessingShape">
                    <wps:wsp>
                      <wps:cNvSpPr/>
                      <wps:spPr>
                        <a:xfrm>
                          <a:off x="0" y="0"/>
                          <a:ext cx="1141710" cy="167599"/>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562F88B8" id="椭圆 101" o:spid="_x0000_s1026" style="position:absolute;left:0;text-align:left;margin-left:100.75pt;margin-top:11.15pt;width:89.9pt;height:13.2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" filled="f" strokecolor="red" strokeweight="1pt">
                <v:stroke joinstyle="miter"/>
              </v:oval>
            </w:pict>
          </mc:Fallback>
        </mc:AlternateContent>
      </w:r>
      <w:r>
        <w:rPr>
          <w:noProof/>
        </w:rPr>
        <w:drawing>
          <wp:inline distT="0" distB="0" distL="114300" distR="114300" wp14:anchorId="1406308D" wp14:editId="4C815C13">
            <wp:extent cx="2621280" cy="2595880"/>
            <wp:effectExtent l="0" t="0" r="762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13"/>
                    <a:stretch>
                      <a:fillRect/>
                    </a:stretch>
                  </pic:blipFill>
                  <pic:spPr>
                    <a:xfrm>
                      <a:off x="0" y="0"/>
                      <a:ext cx="2668927" cy="2643066"/>
                    </a:xfrm>
                    <a:prstGeom prst="rect">
                      <a:avLst/>
                    </a:prstGeom>
                    <a:noFill/>
                    <a:ln>
                      <a:noFill/>
                    </a:ln>
                  </pic:spPr>
                </pic:pic>
              </a:graphicData>
            </a:graphic>
          </wp:inline>
        </w:drawing>
      </w:r>
    </w:p>
    <w:p w:rsidR="00C7028D" w:rsidRDefault="00C7028D" w:rsidP="00C7028D">
      <w:pPr>
        <w:adjustRightInd w:val="0"/>
        <w:snapToGrid w:val="0"/>
        <w:spacing w:before="0" w:beforeAutospacing="0" w:after="0" w:afterAutospacing="0"/>
        <w:jc w:val="center"/>
        <w:rPr>
          <w:rFonts w:hint="default"/>
          <w:b/>
          <w:bCs/>
          <w:u w:val="single"/>
        </w:rPr>
      </w:pPr>
      <w:r>
        <w:rPr>
          <w:b/>
          <w:bCs/>
          <w:u w:val="single"/>
        </w:rPr>
        <w:t>图</w:t>
      </w:r>
      <w:r>
        <w:rPr>
          <w:b/>
          <w:bCs/>
          <w:u w:val="single"/>
        </w:rPr>
        <w:t>3-3</w:t>
      </w:r>
      <w:r>
        <w:rPr>
          <w:b/>
          <w:bCs/>
          <w:u w:val="single"/>
        </w:rPr>
        <w:t>检索项在</w:t>
      </w:r>
      <w:r>
        <w:rPr>
          <w:b/>
          <w:bCs/>
          <w:u w:val="single"/>
        </w:rPr>
        <w:t>COCA</w:t>
      </w:r>
      <w:r>
        <w:rPr>
          <w:b/>
          <w:bCs/>
          <w:u w:val="single"/>
        </w:rPr>
        <w:t>的结果</w:t>
      </w:r>
    </w:p>
    <w:p w:rsidR="00C7028D" w:rsidRDefault="00C7028D" w:rsidP="00C7028D">
      <w:pPr>
        <w:adjustRightInd w:val="0"/>
        <w:snapToGrid w:val="0"/>
        <w:spacing w:before="0" w:beforeAutospacing="0" w:after="0" w:afterAutospacing="0"/>
        <w:rPr>
          <w:rFonts w:hint="default"/>
        </w:rPr>
      </w:pPr>
      <w:r>
        <w:rPr>
          <w:rFonts w:ascii="Times New Roman" w:hAnsi="Times New Roman"/>
          <w:szCs w:val="21"/>
        </w:rPr>
        <w:tab/>
        <w:t>3</w:t>
      </w:r>
      <w:r>
        <w:rPr>
          <w:rFonts w:ascii="Times New Roman" w:hAnsi="Times New Roman"/>
          <w:szCs w:val="21"/>
        </w:rPr>
        <w:t>）点击图</w:t>
      </w:r>
      <w:r>
        <w:rPr>
          <w:rFonts w:ascii="Times New Roman" w:hAnsi="Times New Roman"/>
          <w:szCs w:val="21"/>
        </w:rPr>
        <w:t>3-3</w:t>
      </w:r>
      <w:r>
        <w:rPr>
          <w:rFonts w:ascii="Times New Roman" w:hAnsi="Times New Roman"/>
          <w:szCs w:val="21"/>
        </w:rPr>
        <w:t>第一行结果的</w:t>
      </w:r>
      <w:r>
        <w:rPr>
          <w:rFonts w:ascii="Times New Roman" w:hAnsi="Times New Roman"/>
          <w:szCs w:val="21"/>
        </w:rPr>
        <w:t>GET AROUND THIS PROBLEM(</w:t>
      </w:r>
      <w:r>
        <w:rPr>
          <w:rFonts w:ascii="Times New Roman" w:hAnsi="Times New Roman"/>
          <w:szCs w:val="21"/>
        </w:rPr>
        <w:t>见图</w:t>
      </w:r>
      <w:r>
        <w:rPr>
          <w:rFonts w:ascii="Times New Roman" w:hAnsi="Times New Roman"/>
          <w:szCs w:val="21"/>
        </w:rPr>
        <w:t>3-3</w:t>
      </w:r>
      <w:r>
        <w:rPr>
          <w:rFonts w:ascii="Times New Roman" w:hAnsi="Times New Roman"/>
          <w:szCs w:val="21"/>
        </w:rPr>
        <w:t>上部划圈</w:t>
      </w:r>
      <w:r>
        <w:rPr>
          <w:rFonts w:ascii="Times New Roman" w:hAnsi="Times New Roman"/>
          <w:szCs w:val="21"/>
        </w:rPr>
        <w:t>)</w:t>
      </w:r>
      <w:r>
        <w:rPr>
          <w:rFonts w:ascii="Times New Roman" w:hAnsi="Times New Roman"/>
          <w:szCs w:val="21"/>
        </w:rPr>
        <w:t>便可</w:t>
      </w:r>
      <w:r>
        <w:t>进入</w:t>
      </w:r>
      <w:r>
        <w:t>COCA</w:t>
      </w:r>
      <w:r>
        <w:t>的索引行界面（见图</w:t>
      </w:r>
      <w:r>
        <w:t>3-4</w:t>
      </w:r>
      <w:r>
        <w:t>），这时就复制全部或选择部分例句黏贴到文本，继续用同样的方法点开图</w:t>
      </w:r>
      <w:r>
        <w:t>3-3</w:t>
      </w:r>
      <w:r>
        <w:t>的其他栏，如</w:t>
      </w:r>
      <w:r>
        <w:t>get around the obstacle/question/difficulty</w:t>
      </w:r>
      <w:r>
        <w:t>等，便可收集更多用</w:t>
      </w:r>
      <w:r>
        <w:rPr>
          <w:rFonts w:ascii="Times New Roman" w:hAnsi="Times New Roman"/>
          <w:szCs w:val="21"/>
        </w:rPr>
        <w:t>get around</w:t>
      </w:r>
      <w:r>
        <w:rPr>
          <w:rFonts w:ascii="Times New Roman" w:hAnsi="Times New Roman"/>
          <w:szCs w:val="21"/>
        </w:rPr>
        <w:t>表示解决问题或困难的其他实例，最后将黏贴好的文本保存为</w:t>
      </w:r>
      <w:r>
        <w:t>保存为</w:t>
      </w:r>
      <w:r>
        <w:t>get around in coca.txt</w:t>
      </w:r>
      <w:r>
        <w:t>，便可上传</w:t>
      </w:r>
      <w:proofErr w:type="spellStart"/>
      <w:r>
        <w:rPr>
          <w:rFonts w:ascii="Times New Roman" w:hAnsi="Times New Roman"/>
          <w:szCs w:val="21"/>
        </w:rPr>
        <w:t>Antconc</w:t>
      </w:r>
      <w:proofErr w:type="spellEnd"/>
      <w:r>
        <w:rPr>
          <w:rFonts w:ascii="Times New Roman" w:hAnsi="Times New Roman"/>
          <w:szCs w:val="21"/>
        </w:rPr>
        <w:t>做二次检索（如以上图</w:t>
      </w:r>
      <w:r>
        <w:rPr>
          <w:rFonts w:ascii="Times New Roman" w:hAnsi="Times New Roman"/>
          <w:szCs w:val="21"/>
        </w:rPr>
        <w:t>2</w:t>
      </w:r>
      <w:r>
        <w:rPr>
          <w:rFonts w:ascii="Times New Roman" w:hAnsi="Times New Roman"/>
          <w:szCs w:val="21"/>
        </w:rPr>
        <w:t>所示）</w:t>
      </w:r>
      <w:r>
        <w:t>。</w:t>
      </w:r>
      <w:r>
        <w:rPr>
          <w:rFonts w:ascii="Times New Roman" w:hAnsi="Times New Roman"/>
          <w:szCs w:val="21"/>
        </w:rPr>
        <w:t xml:space="preserve"> </w:t>
      </w:r>
    </w:p>
    <w:p w:rsidR="00C7028D" w:rsidRDefault="00C7028D" w:rsidP="00C7028D">
      <w:pPr>
        <w:adjustRightInd w:val="0"/>
        <w:snapToGrid w:val="0"/>
        <w:spacing w:before="0" w:beforeAutospacing="0" w:after="0" w:afterAutospacing="0"/>
        <w:jc w:val="center"/>
        <w:rPr>
          <w:rFonts w:hint="default"/>
          <w:bdr w:val="single" w:sz="4" w:space="0" w:color="auto"/>
        </w:rPr>
      </w:pPr>
      <w:r>
        <w:rPr>
          <w:noProof/>
          <w:bdr w:val="single" w:sz="4" w:space="0" w:color="auto"/>
        </w:rPr>
        <w:drawing>
          <wp:inline distT="0" distB="0" distL="114300" distR="114300" wp14:anchorId="19B6305A" wp14:editId="7D69B24D">
            <wp:extent cx="5272405" cy="1185545"/>
            <wp:effectExtent l="0" t="0" r="4445" b="14605"/>
            <wp:docPr id="10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3"/>
                    <pic:cNvPicPr>
                      <a:picLocks noChangeAspect="1"/>
                    </pic:cNvPicPr>
                  </pic:nvPicPr>
                  <pic:blipFill>
                    <a:blip r:embed="rId14"/>
                    <a:stretch>
                      <a:fillRect/>
                    </a:stretch>
                  </pic:blipFill>
                  <pic:spPr>
                    <a:xfrm>
                      <a:off x="0" y="0"/>
                      <a:ext cx="5272405" cy="1185545"/>
                    </a:xfrm>
                    <a:prstGeom prst="rect">
                      <a:avLst/>
                    </a:prstGeom>
                    <a:noFill/>
                    <a:ln>
                      <a:noFill/>
                    </a:ln>
                  </pic:spPr>
                </pic:pic>
              </a:graphicData>
            </a:graphic>
          </wp:inline>
        </w:drawing>
      </w:r>
    </w:p>
    <w:p w:rsidR="00C7028D" w:rsidRDefault="00C7028D" w:rsidP="00C7028D">
      <w:pPr>
        <w:adjustRightInd w:val="0"/>
        <w:snapToGrid w:val="0"/>
        <w:spacing w:before="0" w:beforeAutospacing="0" w:after="0" w:afterAutospacing="0"/>
        <w:jc w:val="center"/>
        <w:rPr>
          <w:rFonts w:hint="default"/>
          <w:b/>
          <w:bCs/>
          <w:u w:val="single"/>
        </w:rPr>
      </w:pPr>
      <w:r>
        <w:rPr>
          <w:b/>
          <w:bCs/>
          <w:u w:val="single"/>
        </w:rPr>
        <w:t>图</w:t>
      </w:r>
      <w:r>
        <w:rPr>
          <w:b/>
          <w:bCs/>
          <w:u w:val="single"/>
        </w:rPr>
        <w:t xml:space="preserve">3-4 </w:t>
      </w:r>
      <w:r>
        <w:rPr>
          <w:b/>
          <w:bCs/>
          <w:u w:val="single"/>
        </w:rPr>
        <w:t>进入</w:t>
      </w:r>
      <w:r>
        <w:rPr>
          <w:b/>
          <w:bCs/>
          <w:u w:val="single"/>
        </w:rPr>
        <w:t>COCA</w:t>
      </w:r>
      <w:r>
        <w:rPr>
          <w:b/>
          <w:bCs/>
          <w:u w:val="single"/>
        </w:rPr>
        <w:t>的索引行界面</w:t>
      </w:r>
    </w:p>
    <w:p w:rsidR="008619C2" w:rsidRDefault="008619C2">
      <w:pPr>
        <w:rPr>
          <w:rFonts w:hint="default"/>
        </w:rPr>
      </w:pPr>
    </w:p>
    <w:p w:rsidR="00CF71A1" w:rsidRDefault="00CF71A1" w:rsidP="00CF71A1">
      <w:pPr>
        <w:rPr>
          <w:rFonts w:hint="default"/>
        </w:rPr>
      </w:pPr>
      <w:r>
        <w:t>语法案例</w:t>
      </w:r>
    </w:p>
    <w:p w:rsidR="00CF71A1" w:rsidRDefault="00CF71A1" w:rsidP="00CF71A1">
      <w:pPr>
        <w:rPr>
          <w:rFonts w:hint="default"/>
        </w:rPr>
      </w:pPr>
      <w:r>
        <w:rPr>
          <w:rFonts w:ascii="宋体" w:hAnsi="宋体"/>
          <w:b/>
          <w:szCs w:val="21"/>
        </w:rPr>
        <w:t>教学目标</w:t>
      </w:r>
      <w:r w:rsidRPr="00BA4874">
        <w:rPr>
          <w:rFonts w:ascii="宋体" w:hAnsi="宋体"/>
          <w:b/>
          <w:szCs w:val="21"/>
        </w:rPr>
        <w:t xml:space="preserve">: </w:t>
      </w:r>
      <w:r w:rsidRPr="00E877FB">
        <w:t>续写中的过去时态、完成时、进行时用法分析</w:t>
      </w:r>
    </w:p>
    <w:p w:rsidR="00CF71A1" w:rsidRPr="00BA4874" w:rsidRDefault="00CF71A1" w:rsidP="00CF71A1">
      <w:pPr>
        <w:pStyle w:val="2"/>
        <w:ind w:left="0" w:firstLine="0"/>
        <w:rPr>
          <w:rFonts w:ascii="宋体" w:hAnsi="宋体" w:hint="default"/>
          <w:b/>
          <w:sz w:val="21"/>
          <w:szCs w:val="21"/>
          <w:lang w:val="en-US"/>
        </w:rPr>
      </w:pPr>
      <w:r w:rsidRPr="00BA4874">
        <w:rPr>
          <w:rFonts w:ascii="宋体" w:hAnsi="宋体"/>
          <w:b/>
          <w:sz w:val="21"/>
          <w:szCs w:val="21"/>
          <w:lang w:val="en-US"/>
        </w:rPr>
        <w:t>编写</w:t>
      </w:r>
      <w:r>
        <w:rPr>
          <w:rFonts w:ascii="宋体" w:hAnsi="宋体"/>
          <w:b/>
          <w:sz w:val="21"/>
          <w:szCs w:val="21"/>
          <w:lang w:val="en-US"/>
        </w:rPr>
        <w:t>者</w:t>
      </w:r>
      <w:r w:rsidRPr="00BA4874">
        <w:rPr>
          <w:rFonts w:ascii="宋体" w:hAnsi="宋体" w:hint="default"/>
          <w:b/>
          <w:sz w:val="21"/>
          <w:szCs w:val="21"/>
          <w:lang w:val="en-US"/>
        </w:rPr>
        <w:t xml:space="preserve">: </w:t>
      </w:r>
      <w:r w:rsidRPr="00BA4874">
        <w:rPr>
          <w:rFonts w:ascii="宋体" w:hAnsi="宋体"/>
          <w:sz w:val="21"/>
          <w:szCs w:val="21"/>
          <w:lang w:val="en-US"/>
        </w:rPr>
        <w:t>程玲</w:t>
      </w:r>
      <w:r>
        <w:rPr>
          <w:rFonts w:ascii="宋体" w:hAnsi="宋体"/>
          <w:sz w:val="21"/>
          <w:szCs w:val="21"/>
          <w:lang w:val="en-US"/>
        </w:rPr>
        <w:t>（杭州市余杭中学）、张春青（浙江外国语学院）</w:t>
      </w:r>
    </w:p>
    <w:p w:rsidR="00CF71A1" w:rsidRPr="00BA4874" w:rsidRDefault="00CF71A1" w:rsidP="00CF71A1">
      <w:pPr>
        <w:pStyle w:val="2"/>
        <w:ind w:left="0" w:firstLine="0"/>
        <w:rPr>
          <w:rFonts w:ascii="宋体" w:hAnsi="宋体" w:hint="default"/>
          <w:b/>
          <w:sz w:val="21"/>
          <w:szCs w:val="21"/>
          <w:lang w:val="en-US"/>
        </w:rPr>
      </w:pPr>
      <w:r>
        <w:rPr>
          <w:rFonts w:ascii="宋体" w:hAnsi="宋体"/>
          <w:b/>
          <w:sz w:val="21"/>
          <w:szCs w:val="21"/>
          <w:lang w:val="en-US"/>
        </w:rPr>
        <w:t>使用年级</w:t>
      </w:r>
      <w:r w:rsidRPr="00BA4874">
        <w:rPr>
          <w:rFonts w:ascii="宋体" w:hAnsi="宋体" w:hint="default"/>
          <w:b/>
          <w:sz w:val="21"/>
          <w:szCs w:val="21"/>
          <w:lang w:val="en-US"/>
        </w:rPr>
        <w:t xml:space="preserve">: </w:t>
      </w:r>
      <w:r w:rsidRPr="00BA4874">
        <w:rPr>
          <w:rFonts w:ascii="宋体" w:hAnsi="宋体"/>
          <w:sz w:val="21"/>
          <w:szCs w:val="21"/>
          <w:lang w:val="en-US"/>
        </w:rPr>
        <w:t>高</w:t>
      </w:r>
      <w:r>
        <w:rPr>
          <w:rFonts w:ascii="宋体" w:hAnsi="宋体"/>
          <w:sz w:val="21"/>
          <w:szCs w:val="21"/>
          <w:lang w:val="en-US"/>
        </w:rPr>
        <w:t>二语法课</w:t>
      </w:r>
    </w:p>
    <w:p w:rsidR="00CF71A1" w:rsidRPr="00BA4874" w:rsidRDefault="00CF71A1" w:rsidP="00CF71A1">
      <w:pPr>
        <w:pStyle w:val="2"/>
        <w:ind w:left="0" w:firstLine="0"/>
        <w:rPr>
          <w:rFonts w:ascii="宋体" w:hAnsi="宋体" w:hint="default"/>
          <w:b/>
          <w:sz w:val="21"/>
          <w:szCs w:val="21"/>
          <w:lang w:val="en-US"/>
        </w:rPr>
      </w:pPr>
      <w:r>
        <w:rPr>
          <w:rFonts w:ascii="宋体" w:hAnsi="宋体"/>
          <w:b/>
          <w:sz w:val="21"/>
          <w:szCs w:val="21"/>
          <w:lang w:val="en-US"/>
        </w:rPr>
        <w:t>语言知识</w:t>
      </w:r>
      <w:r w:rsidRPr="00BA4874">
        <w:rPr>
          <w:rFonts w:ascii="宋体" w:hAnsi="宋体" w:hint="default"/>
          <w:b/>
          <w:sz w:val="21"/>
          <w:szCs w:val="21"/>
          <w:lang w:val="en-US"/>
        </w:rPr>
        <w:t xml:space="preserve">: </w:t>
      </w:r>
      <w:r>
        <w:rPr>
          <w:rFonts w:ascii="宋体" w:hAnsi="宋体"/>
          <w:sz w:val="21"/>
          <w:szCs w:val="21"/>
          <w:lang w:val="en-US"/>
        </w:rPr>
        <w:t>语法</w:t>
      </w:r>
    </w:p>
    <w:p w:rsidR="00CF71A1" w:rsidRPr="00BA4874" w:rsidRDefault="00CF71A1" w:rsidP="00CF71A1">
      <w:pPr>
        <w:pStyle w:val="2"/>
        <w:ind w:left="0" w:firstLine="0"/>
        <w:rPr>
          <w:rFonts w:ascii="宋体" w:hAnsi="宋体" w:hint="default"/>
          <w:b/>
          <w:sz w:val="21"/>
          <w:szCs w:val="21"/>
          <w:lang w:val="en-US"/>
        </w:rPr>
      </w:pPr>
      <w:r w:rsidRPr="00BA4874">
        <w:rPr>
          <w:rFonts w:ascii="宋体" w:hAnsi="宋体"/>
          <w:b/>
          <w:sz w:val="21"/>
          <w:szCs w:val="21"/>
          <w:lang w:val="en-US"/>
        </w:rPr>
        <w:t>语言</w:t>
      </w:r>
      <w:r>
        <w:rPr>
          <w:rFonts w:ascii="宋体" w:hAnsi="宋体"/>
          <w:b/>
          <w:sz w:val="21"/>
          <w:szCs w:val="21"/>
          <w:lang w:val="en-US"/>
        </w:rPr>
        <w:t>技能</w:t>
      </w:r>
      <w:r w:rsidRPr="00BA4874">
        <w:rPr>
          <w:rFonts w:ascii="宋体" w:hAnsi="宋体" w:hint="default"/>
          <w:b/>
          <w:sz w:val="21"/>
          <w:szCs w:val="21"/>
          <w:lang w:val="en-US"/>
        </w:rPr>
        <w:t xml:space="preserve">: </w:t>
      </w:r>
      <w:r>
        <w:rPr>
          <w:rFonts w:ascii="宋体" w:hAnsi="宋体"/>
          <w:sz w:val="21"/>
          <w:szCs w:val="21"/>
          <w:lang w:val="en-US"/>
        </w:rPr>
        <w:t>写作</w:t>
      </w:r>
    </w:p>
    <w:p w:rsidR="00CF71A1" w:rsidRDefault="00CF71A1" w:rsidP="00CF71A1">
      <w:pPr>
        <w:pStyle w:val="2"/>
        <w:ind w:left="0" w:firstLine="0"/>
        <w:rPr>
          <w:rFonts w:ascii="宋体" w:hAnsi="宋体" w:hint="default"/>
          <w:sz w:val="21"/>
          <w:szCs w:val="21"/>
          <w:lang w:val="en-US"/>
        </w:rPr>
      </w:pPr>
      <w:r>
        <w:rPr>
          <w:rFonts w:ascii="宋体" w:hAnsi="宋体"/>
          <w:b/>
          <w:sz w:val="21"/>
          <w:szCs w:val="21"/>
          <w:lang w:val="en-US"/>
        </w:rPr>
        <w:t>教学用时</w:t>
      </w:r>
      <w:r w:rsidRPr="00BA4874">
        <w:rPr>
          <w:rFonts w:ascii="宋体" w:hAnsi="宋体" w:hint="default"/>
          <w:b/>
          <w:sz w:val="21"/>
          <w:szCs w:val="21"/>
          <w:lang w:val="en-US"/>
        </w:rPr>
        <w:t xml:space="preserve">: </w:t>
      </w:r>
      <w:r>
        <w:rPr>
          <w:rFonts w:ascii="宋体" w:hAnsi="宋体"/>
          <w:sz w:val="21"/>
          <w:szCs w:val="21"/>
          <w:lang w:val="en-US"/>
        </w:rPr>
        <w:t>15</w:t>
      </w:r>
      <w:r>
        <w:rPr>
          <w:rFonts w:ascii="宋体" w:hAnsi="宋体"/>
          <w:sz w:val="21"/>
          <w:szCs w:val="21"/>
          <w:lang w:val="en-US"/>
        </w:rPr>
        <w:t>分钟</w:t>
      </w:r>
    </w:p>
    <w:p w:rsidR="00CF71A1" w:rsidRPr="00775067" w:rsidRDefault="00CF71A1" w:rsidP="00CF71A1">
      <w:pPr>
        <w:pStyle w:val="2"/>
        <w:rPr>
          <w:rFonts w:ascii="宋体" w:hAnsi="宋体" w:hint="default"/>
          <w:b/>
          <w:sz w:val="21"/>
          <w:szCs w:val="21"/>
          <w:lang w:val="en-US"/>
        </w:rPr>
      </w:pPr>
      <w:r w:rsidRPr="00775067">
        <w:rPr>
          <w:rFonts w:ascii="宋体" w:hAnsi="宋体"/>
          <w:b/>
          <w:sz w:val="21"/>
          <w:szCs w:val="21"/>
          <w:lang w:val="en-US"/>
        </w:rPr>
        <w:t>语料与工具：</w:t>
      </w:r>
    </w:p>
    <w:p w:rsidR="00CF71A1" w:rsidRPr="003B3420" w:rsidRDefault="00CF71A1" w:rsidP="00CF71A1">
      <w:pPr>
        <w:pStyle w:val="1"/>
        <w:widowControl/>
        <w:numPr>
          <w:ilvl w:val="0"/>
          <w:numId w:val="7"/>
        </w:numPr>
        <w:ind w:left="777" w:firstLineChars="0" w:hanging="357"/>
        <w:contextualSpacing/>
        <w:rPr>
          <w:rFonts w:ascii="宋体" w:hAnsi="宋体"/>
        </w:rPr>
      </w:pPr>
      <w:r w:rsidRPr="003B3420">
        <w:rPr>
          <w:rFonts w:ascii="宋体" w:hAnsi="宋体" w:hint="eastAsia"/>
        </w:rPr>
        <w:t xml:space="preserve"> </w:t>
      </w:r>
      <w:proofErr w:type="spellStart"/>
      <w:r w:rsidRPr="003B3420">
        <w:rPr>
          <w:rFonts w:ascii="宋体" w:hAnsi="宋体" w:hint="eastAsia"/>
        </w:rPr>
        <w:t>AntConc</w:t>
      </w:r>
      <w:proofErr w:type="spellEnd"/>
      <w:r w:rsidRPr="003B3420">
        <w:rPr>
          <w:rFonts w:ascii="宋体" w:hAnsi="宋体" w:hint="eastAsia"/>
        </w:rPr>
        <w:t xml:space="preserve"> 3.5.8(windows)</w:t>
      </w:r>
    </w:p>
    <w:p w:rsidR="00CF71A1" w:rsidRDefault="00CF71A1" w:rsidP="00CF71A1">
      <w:pPr>
        <w:pStyle w:val="1"/>
        <w:widowControl/>
        <w:ind w:firstLineChars="0" w:firstLine="0"/>
        <w:contextualSpacing/>
        <w:rPr>
          <w:rFonts w:ascii="宋体" w:hAnsi="宋体"/>
          <w:b/>
          <w:kern w:val="24"/>
        </w:rPr>
      </w:pPr>
      <w:r w:rsidRPr="00BA4874">
        <w:rPr>
          <w:rFonts w:ascii="宋体" w:hAnsi="宋体" w:hint="eastAsia"/>
          <w:b/>
          <w:kern w:val="24"/>
        </w:rPr>
        <w:t>学情分析</w:t>
      </w:r>
      <w:r w:rsidRPr="00BA4874">
        <w:rPr>
          <w:rFonts w:ascii="宋体" w:hAnsi="宋体"/>
          <w:b/>
          <w:kern w:val="24"/>
        </w:rPr>
        <w:t xml:space="preserve">: </w:t>
      </w:r>
    </w:p>
    <w:p w:rsidR="00CF71A1" w:rsidRPr="00BA4874" w:rsidRDefault="00CF71A1" w:rsidP="00CF71A1">
      <w:pPr>
        <w:pStyle w:val="2"/>
        <w:ind w:left="0" w:firstLineChars="200" w:firstLine="420"/>
        <w:rPr>
          <w:rFonts w:ascii="宋体" w:hAnsi="宋体" w:hint="default"/>
          <w:sz w:val="21"/>
          <w:szCs w:val="21"/>
          <w:lang w:val="en-US"/>
        </w:rPr>
      </w:pPr>
      <w:r w:rsidRPr="00BA4874">
        <w:rPr>
          <w:rFonts w:ascii="宋体" w:hAnsi="宋体"/>
          <w:sz w:val="21"/>
          <w:szCs w:val="21"/>
          <w:lang w:val="en-US"/>
        </w:rPr>
        <w:t>过去完成时是学生学习时态的难点之一，原因如下：</w:t>
      </w:r>
      <w:r>
        <w:rPr>
          <w:rFonts w:ascii="宋体" w:hAnsi="宋体" w:hint="default"/>
          <w:sz w:val="21"/>
          <w:szCs w:val="21"/>
          <w:lang w:val="en-US"/>
        </w:rPr>
        <w:t xml:space="preserve">a) </w:t>
      </w:r>
      <w:r w:rsidRPr="00BA4874">
        <w:rPr>
          <w:rFonts w:ascii="宋体" w:hAnsi="宋体"/>
          <w:sz w:val="21"/>
          <w:szCs w:val="21"/>
          <w:lang w:val="en-US"/>
        </w:rPr>
        <w:t>学生可能受此母语影响，缺乏使用过去完成时的意识。</w:t>
      </w:r>
      <w:r>
        <w:rPr>
          <w:rFonts w:ascii="宋体" w:hAnsi="宋体" w:hint="default"/>
          <w:sz w:val="21"/>
          <w:szCs w:val="21"/>
          <w:lang w:val="en-US"/>
        </w:rPr>
        <w:t>b)</w:t>
      </w:r>
      <w:r w:rsidRPr="00BA4874">
        <w:rPr>
          <w:rFonts w:ascii="宋体" w:hAnsi="宋体" w:hint="default"/>
          <w:sz w:val="21"/>
          <w:szCs w:val="21"/>
          <w:lang w:val="en-US"/>
        </w:rPr>
        <w:t xml:space="preserve"> </w:t>
      </w:r>
      <w:r w:rsidRPr="00BA4874">
        <w:rPr>
          <w:rFonts w:ascii="宋体" w:hAnsi="宋体"/>
          <w:sz w:val="21"/>
          <w:szCs w:val="21"/>
          <w:lang w:val="en-US"/>
        </w:rPr>
        <w:t>学生易混用一般过去时、现在完成时和过去完成时</w:t>
      </w:r>
      <w:r>
        <w:rPr>
          <w:rFonts w:ascii="宋体" w:hAnsi="宋体"/>
          <w:sz w:val="21"/>
          <w:szCs w:val="21"/>
          <w:lang w:val="en-US"/>
        </w:rPr>
        <w:t>。因此，</w:t>
      </w:r>
      <w:r w:rsidRPr="00BA4874">
        <w:rPr>
          <w:rFonts w:ascii="宋体" w:hAnsi="宋体"/>
          <w:sz w:val="21"/>
          <w:szCs w:val="21"/>
          <w:lang w:val="en-US"/>
        </w:rPr>
        <w:t>学生能分辨“过去完成时”结构错误并掌握准确表达的途径</w:t>
      </w:r>
      <w:r>
        <w:rPr>
          <w:rFonts w:ascii="宋体" w:hAnsi="宋体"/>
          <w:sz w:val="21"/>
          <w:szCs w:val="21"/>
          <w:lang w:val="en-US"/>
        </w:rPr>
        <w:t>显得十分必要。</w:t>
      </w:r>
    </w:p>
    <w:p w:rsidR="00CF71A1" w:rsidRPr="00BA4874" w:rsidRDefault="00CF71A1" w:rsidP="00CF71A1">
      <w:pPr>
        <w:pStyle w:val="2"/>
        <w:ind w:left="0" w:firstLine="0"/>
        <w:rPr>
          <w:rFonts w:ascii="宋体" w:hAnsi="宋体" w:hint="default"/>
          <w:b/>
          <w:sz w:val="21"/>
          <w:szCs w:val="21"/>
          <w:lang w:val="en-US"/>
        </w:rPr>
      </w:pPr>
      <w:r>
        <w:rPr>
          <w:rFonts w:ascii="宋体" w:hAnsi="宋体"/>
          <w:b/>
          <w:sz w:val="21"/>
          <w:szCs w:val="21"/>
          <w:lang w:val="en-US"/>
        </w:rPr>
        <w:t>教学步骤</w:t>
      </w:r>
      <w:r w:rsidRPr="00BA4874">
        <w:rPr>
          <w:rFonts w:ascii="宋体" w:hAnsi="宋体"/>
          <w:b/>
          <w:sz w:val="21"/>
          <w:szCs w:val="21"/>
          <w:lang w:val="en-US"/>
        </w:rPr>
        <w:t>：</w:t>
      </w:r>
    </w:p>
    <w:p w:rsidR="00CF71A1" w:rsidRPr="009E3C73" w:rsidRDefault="00CF71A1" w:rsidP="00CF71A1">
      <w:pPr>
        <w:pStyle w:val="2"/>
        <w:ind w:leftChars="100" w:left="210" w:firstLineChars="100" w:firstLine="210"/>
        <w:rPr>
          <w:rFonts w:ascii="宋体" w:hAnsi="宋体" w:hint="default"/>
          <w:b/>
          <w:sz w:val="21"/>
          <w:szCs w:val="21"/>
          <w:lang w:val="en-US"/>
        </w:rPr>
      </w:pPr>
      <w:r w:rsidRPr="00571406">
        <w:rPr>
          <w:rFonts w:ascii="宋体" w:hAnsi="宋体"/>
          <w:b/>
          <w:sz w:val="21"/>
          <w:szCs w:val="21"/>
          <w:lang w:val="en-US"/>
        </w:rPr>
        <w:lastRenderedPageBreak/>
        <w:t>1</w:t>
      </w:r>
      <w:r w:rsidRPr="00571406">
        <w:rPr>
          <w:rFonts w:ascii="宋体" w:hAnsi="宋体"/>
          <w:b/>
          <w:sz w:val="21"/>
          <w:szCs w:val="21"/>
          <w:lang w:val="en-US"/>
        </w:rPr>
        <w:t>、精选共现行</w:t>
      </w:r>
      <w:r w:rsidRPr="00571406">
        <w:rPr>
          <w:rFonts w:ascii="宋体" w:hAnsi="宋体"/>
          <w:b/>
          <w:sz w:val="21"/>
          <w:szCs w:val="21"/>
          <w:lang w:val="en-US"/>
        </w:rPr>
        <w:t xml:space="preserve"> </w:t>
      </w:r>
      <w:r w:rsidRPr="00C03D96">
        <w:rPr>
          <w:rFonts w:ascii="宋体" w:hAnsi="宋体" w:cstheme="minorBidi"/>
          <w:kern w:val="2"/>
          <w:sz w:val="21"/>
          <w:szCs w:val="21"/>
          <w:lang w:val="en-US"/>
        </w:rPr>
        <w:t>教师事前以</w:t>
      </w:r>
      <w:r w:rsidRPr="00C03D96">
        <w:rPr>
          <w:rFonts w:ascii="宋体" w:hAnsi="宋体" w:cstheme="minorBidi"/>
          <w:kern w:val="2"/>
          <w:sz w:val="21"/>
          <w:szCs w:val="21"/>
          <w:lang w:val="en-US"/>
        </w:rPr>
        <w:t>had *</w:t>
      </w:r>
      <w:proofErr w:type="spellStart"/>
      <w:r w:rsidRPr="00C03D96">
        <w:rPr>
          <w:rFonts w:ascii="宋体" w:hAnsi="宋体" w:cstheme="minorBidi"/>
          <w:kern w:val="2"/>
          <w:sz w:val="21"/>
          <w:szCs w:val="21"/>
          <w:lang w:val="en-US"/>
        </w:rPr>
        <w:t>ed|had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said|had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stood|had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driven|had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known|had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left|had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seen|had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caught|had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done|had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become|had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built|had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eaten|had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felt|had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given|had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heard|had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made|had</w:t>
      </w:r>
      <w:proofErr w:type="spellEnd"/>
      <w:r w:rsidRPr="00C03D96">
        <w:rPr>
          <w:rFonts w:ascii="宋体" w:hAnsi="宋体" w:cstheme="minorBidi"/>
          <w:kern w:val="2"/>
          <w:sz w:val="21"/>
          <w:szCs w:val="21"/>
          <w:lang w:val="en-US"/>
        </w:rPr>
        <w:t xml:space="preserve"> </w:t>
      </w:r>
      <w:proofErr w:type="spellStart"/>
      <w:r w:rsidRPr="00C03D96">
        <w:rPr>
          <w:rFonts w:ascii="宋体" w:hAnsi="宋体" w:cstheme="minorBidi"/>
          <w:kern w:val="2"/>
          <w:sz w:val="21"/>
          <w:szCs w:val="21"/>
          <w:lang w:val="en-US"/>
        </w:rPr>
        <w:t>told|had</w:t>
      </w:r>
      <w:proofErr w:type="spellEnd"/>
      <w:r w:rsidRPr="00C03D96">
        <w:rPr>
          <w:rFonts w:ascii="宋体" w:hAnsi="宋体" w:cstheme="minorBidi"/>
          <w:kern w:val="2"/>
          <w:sz w:val="21"/>
          <w:szCs w:val="21"/>
          <w:lang w:val="en-US"/>
        </w:rPr>
        <w:t xml:space="preserve"> written</w:t>
      </w:r>
      <w:r>
        <w:rPr>
          <w:rFonts w:ascii="宋体" w:hAnsi="宋体" w:cstheme="minorBidi" w:hint="default"/>
          <w:kern w:val="2"/>
          <w:sz w:val="21"/>
          <w:szCs w:val="21"/>
          <w:lang w:val="en-US"/>
        </w:rPr>
        <w:t xml:space="preserve"> </w:t>
      </w:r>
      <w:r w:rsidRPr="00C03D96">
        <w:rPr>
          <w:rFonts w:ascii="宋体" w:hAnsi="宋体" w:cstheme="minorBidi"/>
          <w:kern w:val="2"/>
          <w:sz w:val="21"/>
          <w:szCs w:val="21"/>
          <w:lang w:val="en-US"/>
        </w:rPr>
        <w:t>为检索项</w:t>
      </w:r>
      <w:r w:rsidRPr="00571406">
        <w:rPr>
          <w:rFonts w:ascii="宋体" w:hAnsi="宋体"/>
          <w:sz w:val="21"/>
          <w:szCs w:val="21"/>
          <w:lang w:val="en-US"/>
        </w:rPr>
        <w:t>在人教版高中英语教材语料</w:t>
      </w:r>
      <w:r w:rsidRPr="00C03D96">
        <w:rPr>
          <w:rFonts w:ascii="宋体" w:hAnsi="宋体" w:cstheme="minorBidi"/>
          <w:kern w:val="2"/>
          <w:sz w:val="21"/>
          <w:szCs w:val="21"/>
          <w:lang w:val="en-US"/>
        </w:rPr>
        <w:t>中提取了</w:t>
      </w:r>
      <w:r>
        <w:rPr>
          <w:rFonts w:ascii="宋体" w:hAnsi="宋体" w:cstheme="minorBidi"/>
          <w:kern w:val="2"/>
          <w:sz w:val="21"/>
          <w:szCs w:val="21"/>
          <w:lang w:val="en-US"/>
        </w:rPr>
        <w:t>319</w:t>
      </w:r>
      <w:r w:rsidRPr="00C03D96">
        <w:rPr>
          <w:rFonts w:ascii="宋体" w:hAnsi="宋体" w:cstheme="minorBidi"/>
          <w:kern w:val="2"/>
          <w:sz w:val="21"/>
          <w:szCs w:val="21"/>
          <w:lang w:val="en-US"/>
        </w:rPr>
        <w:t>例索引行，通过等距抽样</w:t>
      </w:r>
      <w:r w:rsidRPr="00C03D96">
        <w:rPr>
          <w:rFonts w:ascii="宋体" w:hAnsi="宋体" w:cstheme="minorBidi"/>
          <w:kern w:val="2"/>
          <w:sz w:val="21"/>
          <w:szCs w:val="21"/>
          <w:lang w:val="en-US"/>
        </w:rPr>
        <w:t>+</w:t>
      </w:r>
      <w:r w:rsidRPr="00C03D96">
        <w:rPr>
          <w:rFonts w:ascii="宋体" w:hAnsi="宋体" w:cstheme="minorBidi"/>
          <w:kern w:val="2"/>
          <w:sz w:val="21"/>
          <w:szCs w:val="21"/>
          <w:lang w:val="en-US"/>
        </w:rPr>
        <w:t>人工识别（抽样设置见图</w:t>
      </w:r>
      <w:r w:rsidRPr="00C03D96">
        <w:rPr>
          <w:rFonts w:ascii="宋体" w:hAnsi="宋体" w:cstheme="minorBidi"/>
          <w:kern w:val="2"/>
          <w:sz w:val="21"/>
          <w:szCs w:val="21"/>
          <w:lang w:val="en-US"/>
        </w:rPr>
        <w:t>1</w:t>
      </w:r>
      <w:r w:rsidRPr="00C03D96">
        <w:rPr>
          <w:rFonts w:ascii="宋体" w:hAnsi="宋体" w:cstheme="minorBidi"/>
          <w:kern w:val="2"/>
          <w:sz w:val="21"/>
          <w:szCs w:val="21"/>
          <w:lang w:val="en-US"/>
        </w:rPr>
        <w:t>下部红圈）后在堂上展示</w:t>
      </w:r>
      <w:r w:rsidRPr="00C03D96">
        <w:rPr>
          <w:rFonts w:ascii="宋体" w:hAnsi="宋体" w:cstheme="minorBidi"/>
          <w:kern w:val="2"/>
          <w:sz w:val="21"/>
          <w:szCs w:val="21"/>
          <w:lang w:val="en-US"/>
        </w:rPr>
        <w:t>1</w:t>
      </w:r>
      <w:r>
        <w:rPr>
          <w:rFonts w:ascii="宋体" w:hAnsi="宋体" w:cstheme="minorBidi"/>
          <w:kern w:val="2"/>
          <w:sz w:val="21"/>
          <w:szCs w:val="21"/>
          <w:lang w:val="en-US"/>
        </w:rPr>
        <w:t>6</w:t>
      </w:r>
      <w:r w:rsidRPr="00C03D96">
        <w:rPr>
          <w:rFonts w:ascii="宋体" w:hAnsi="宋体" w:cstheme="minorBidi"/>
          <w:kern w:val="2"/>
          <w:sz w:val="21"/>
          <w:szCs w:val="21"/>
          <w:lang w:val="en-US"/>
        </w:rPr>
        <w:t>例使用</w:t>
      </w:r>
      <w:r>
        <w:rPr>
          <w:rFonts w:ascii="宋体" w:hAnsi="宋体" w:cstheme="minorBidi"/>
          <w:kern w:val="2"/>
          <w:sz w:val="21"/>
          <w:szCs w:val="21"/>
          <w:lang w:val="en-US"/>
        </w:rPr>
        <w:t>“过去完成时”</w:t>
      </w:r>
      <w:r w:rsidRPr="00C03D96">
        <w:rPr>
          <w:rFonts w:ascii="宋体" w:hAnsi="宋体" w:cstheme="minorBidi"/>
          <w:kern w:val="2"/>
          <w:sz w:val="21"/>
          <w:szCs w:val="21"/>
          <w:lang w:val="en-US"/>
        </w:rPr>
        <w:t>的语例。</w:t>
      </w:r>
    </w:p>
    <w:p w:rsidR="00CF71A1" w:rsidRDefault="00CF71A1" w:rsidP="00CF71A1">
      <w:pPr>
        <w:pStyle w:val="2"/>
        <w:ind w:left="0" w:firstLine="0"/>
        <w:jc w:val="center"/>
        <w:rPr>
          <w:rFonts w:ascii="宋体" w:hAnsi="宋体" w:cstheme="minorBidi" w:hint="default"/>
          <w:kern w:val="2"/>
          <w:sz w:val="21"/>
          <w:szCs w:val="21"/>
          <w:lang w:val="en-US"/>
        </w:rPr>
      </w:pPr>
      <w:r>
        <w:rPr>
          <w:rFonts w:ascii="宋体" w:hAnsi="宋体"/>
          <w:noProof/>
          <w:szCs w:val="21"/>
          <w:lang w:val="en-US"/>
        </w:rPr>
        <mc:AlternateContent>
          <mc:Choice Requires="wps">
            <w:drawing>
              <wp:anchor distT="0" distB="0" distL="114300" distR="114300" simplePos="0" relativeHeight="251664384" behindDoc="0" locked="0" layoutInCell="1" allowOverlap="1" wp14:anchorId="5A7783D3" wp14:editId="36092958">
                <wp:simplePos x="0" y="0"/>
                <wp:positionH relativeFrom="margin">
                  <wp:align>left</wp:align>
                </wp:positionH>
                <wp:positionV relativeFrom="paragraph">
                  <wp:posOffset>2829238</wp:posOffset>
                </wp:positionV>
                <wp:extent cx="2543175" cy="800735"/>
                <wp:effectExtent l="0" t="0" r="28575" b="18415"/>
                <wp:wrapNone/>
                <wp:docPr id="51" name="椭圆 51"/>
                <wp:cNvGraphicFramePr/>
                <a:graphic xmlns:a="http://schemas.openxmlformats.org/drawingml/2006/main">
                  <a:graphicData uri="http://schemas.microsoft.com/office/word/2010/wordprocessingShape">
                    <wps:wsp>
                      <wps:cNvSpPr/>
                      <wps:spPr>
                        <a:xfrm>
                          <a:off x="0" y="0"/>
                          <a:ext cx="2543175" cy="8007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130C3F2A" id="椭圆 51" o:spid="_x0000_s1026" style="position:absolute;left:0;text-align:left;margin-left:0;margin-top:222.75pt;width:200.25pt;height:63.05pt;z-index:251664384;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" filled="f" strokecolor="red" strokeweight="1pt">
                <v:stroke joinstyle="miter"/>
                <w10:wrap anchorx="margin"/>
              </v:oval>
            </w:pict>
          </mc:Fallback>
        </mc:AlternateContent>
      </w:r>
      <w:r w:rsidRPr="009E3C73">
        <w:rPr>
          <w:rFonts w:ascii="宋体" w:hAnsi="宋体" w:cstheme="minorBidi"/>
          <w:noProof/>
          <w:kern w:val="2"/>
          <w:sz w:val="21"/>
          <w:szCs w:val="21"/>
          <w:lang w:val="en-US"/>
        </w:rPr>
        <w:drawing>
          <wp:inline distT="0" distB="0" distL="0" distR="0" wp14:anchorId="1883D9D5" wp14:editId="15487116">
            <wp:extent cx="5274310" cy="3558540"/>
            <wp:effectExtent l="0" t="0" r="2540" b="381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4310" cy="3558540"/>
                    </a:xfrm>
                    <a:prstGeom prst="rect">
                      <a:avLst/>
                    </a:prstGeom>
                    <a:noFill/>
                    <a:ln>
                      <a:noFill/>
                    </a:ln>
                  </pic:spPr>
                </pic:pic>
              </a:graphicData>
            </a:graphic>
          </wp:inline>
        </w:drawing>
      </w:r>
    </w:p>
    <w:p w:rsidR="00CF71A1" w:rsidRPr="006E62C7" w:rsidRDefault="00CF71A1" w:rsidP="00CF71A1">
      <w:pPr>
        <w:contextualSpacing/>
        <w:jc w:val="center"/>
        <w:rPr>
          <w:rFonts w:ascii="宋体" w:hAnsi="宋体" w:hint="default"/>
          <w:b/>
          <w:bCs/>
          <w:szCs w:val="21"/>
          <w:u w:val="single"/>
        </w:rPr>
      </w:pPr>
      <w:r w:rsidRPr="006E62C7">
        <w:rPr>
          <w:rFonts w:ascii="宋体" w:hAnsi="宋体"/>
          <w:b/>
          <w:bCs/>
          <w:szCs w:val="21"/>
          <w:u w:val="single"/>
        </w:rPr>
        <w:t xml:space="preserve">图1 </w:t>
      </w:r>
      <w:r>
        <w:rPr>
          <w:rFonts w:ascii="宋体" w:hAnsi="宋体"/>
          <w:b/>
          <w:bCs/>
          <w:szCs w:val="21"/>
          <w:u w:val="single"/>
        </w:rPr>
        <w:t xml:space="preserve">过去完成时 </w:t>
      </w:r>
      <w:r w:rsidRPr="006E62C7">
        <w:rPr>
          <w:rFonts w:ascii="宋体" w:hAnsi="宋体"/>
          <w:b/>
          <w:bCs/>
          <w:szCs w:val="21"/>
          <w:u w:val="single"/>
        </w:rPr>
        <w:t xml:space="preserve">索引行 </w:t>
      </w:r>
    </w:p>
    <w:p w:rsidR="00CF71A1" w:rsidRDefault="00CF71A1" w:rsidP="00CF71A1">
      <w:pPr>
        <w:ind w:firstLineChars="200" w:firstLine="422"/>
        <w:rPr>
          <w:rFonts w:ascii="宋体" w:hAnsi="宋体" w:hint="default"/>
          <w:bCs/>
          <w:kern w:val="24"/>
          <w:szCs w:val="21"/>
        </w:rPr>
      </w:pPr>
      <w:r w:rsidRPr="00DA59C4">
        <w:rPr>
          <w:rFonts w:ascii="宋体" w:hAnsi="宋体"/>
          <w:b/>
          <w:kern w:val="24"/>
          <w:szCs w:val="21"/>
        </w:rPr>
        <w:t>教学指引：</w:t>
      </w:r>
      <w:r w:rsidRPr="00BA4874">
        <w:rPr>
          <w:rFonts w:ascii="宋体" w:hAnsi="宋体"/>
          <w:bCs/>
          <w:kern w:val="24"/>
          <w:szCs w:val="21"/>
        </w:rPr>
        <w:t>学生从以上索引行中感知过去完成时的使用规律</w:t>
      </w:r>
      <w:r>
        <w:rPr>
          <w:rFonts w:ascii="宋体" w:hAnsi="宋体"/>
          <w:bCs/>
          <w:kern w:val="24"/>
          <w:szCs w:val="21"/>
        </w:rPr>
        <w:t>。</w:t>
      </w:r>
    </w:p>
    <w:p w:rsidR="00CF71A1" w:rsidRDefault="00CF71A1" w:rsidP="00CF71A1">
      <w:pPr>
        <w:ind w:firstLineChars="200" w:firstLine="420"/>
        <w:rPr>
          <w:rFonts w:ascii="宋体" w:hAnsi="宋体" w:hint="default"/>
          <w:bCs/>
          <w:kern w:val="24"/>
          <w:szCs w:val="21"/>
        </w:rPr>
      </w:pPr>
      <w:r w:rsidRPr="00DA59C4">
        <w:rPr>
          <w:rFonts w:ascii="宋体" w:hAnsi="宋体"/>
          <w:bCs/>
          <w:kern w:val="24"/>
          <w:szCs w:val="21"/>
        </w:rPr>
        <w:t>【参考答案】</w:t>
      </w:r>
      <w:r>
        <w:rPr>
          <w:rFonts w:ascii="宋体" w:hAnsi="宋体"/>
          <w:bCs/>
          <w:kern w:val="24"/>
          <w:szCs w:val="21"/>
        </w:rPr>
        <w:t xml:space="preserve"> </w:t>
      </w:r>
      <w:r w:rsidRPr="00BA4874">
        <w:rPr>
          <w:rFonts w:ascii="宋体" w:hAnsi="宋体"/>
          <w:bCs/>
          <w:kern w:val="24"/>
          <w:szCs w:val="21"/>
        </w:rPr>
        <w:t>过去完成时是一个相对的时态，只有在和过去某个时间或动作相比较时才会用到，表示过去某一时间或某一动作之前已经发生或完成的动作,动作发生的时间是“过去的过去”。</w:t>
      </w:r>
    </w:p>
    <w:p w:rsidR="00CF71A1" w:rsidRDefault="00CF71A1" w:rsidP="00CF71A1">
      <w:pPr>
        <w:ind w:firstLineChars="200" w:firstLine="422"/>
        <w:rPr>
          <w:rFonts w:ascii="宋体" w:hAnsi="宋体" w:hint="default"/>
          <w:bCs/>
          <w:kern w:val="24"/>
          <w:szCs w:val="21"/>
        </w:rPr>
      </w:pPr>
      <w:r w:rsidRPr="00DA59C4">
        <w:rPr>
          <w:rFonts w:ascii="宋体" w:hAnsi="宋体"/>
          <w:b/>
          <w:kern w:val="24"/>
          <w:szCs w:val="21"/>
        </w:rPr>
        <w:t xml:space="preserve">2.总结规律 </w:t>
      </w:r>
      <w:r>
        <w:rPr>
          <w:rFonts w:ascii="宋体" w:hAnsi="宋体"/>
          <w:b/>
          <w:kern w:val="24"/>
          <w:szCs w:val="21"/>
        </w:rPr>
        <w:t xml:space="preserve"> </w:t>
      </w:r>
      <w:r w:rsidRPr="00DA59C4">
        <w:rPr>
          <w:rFonts w:ascii="宋体" w:hAnsi="宋体"/>
          <w:bCs/>
          <w:kern w:val="24"/>
          <w:szCs w:val="21"/>
        </w:rPr>
        <w:t>教师选取若干典型使用过去完成时的句例</w:t>
      </w:r>
      <w:r>
        <w:rPr>
          <w:rFonts w:ascii="宋体" w:hAnsi="宋体"/>
          <w:bCs/>
          <w:kern w:val="24"/>
          <w:szCs w:val="21"/>
        </w:rPr>
        <w:t>，并用红色圈出线索（见图2），引导学生分类并总结过去完成时的使用规律。</w:t>
      </w:r>
    </w:p>
    <w:p w:rsidR="00CF71A1" w:rsidRDefault="00CF71A1" w:rsidP="00CF71A1">
      <w:pPr>
        <w:ind w:firstLineChars="200" w:firstLine="422"/>
        <w:rPr>
          <w:rFonts w:ascii="宋体" w:hAnsi="宋体" w:hint="default"/>
          <w:bCs/>
          <w:kern w:val="24"/>
          <w:szCs w:val="21"/>
        </w:rPr>
      </w:pPr>
      <w:r w:rsidRPr="00DA59C4">
        <w:rPr>
          <w:rFonts w:ascii="宋体" w:hAnsi="宋体"/>
          <w:b/>
          <w:kern w:val="24"/>
          <w:szCs w:val="21"/>
        </w:rPr>
        <w:t>教学指引：</w:t>
      </w:r>
      <w:r w:rsidRPr="00DA59C4">
        <w:rPr>
          <w:rFonts w:ascii="宋体" w:hAnsi="宋体"/>
          <w:bCs/>
          <w:kern w:val="24"/>
          <w:szCs w:val="21"/>
        </w:rPr>
        <w:t>学生进一步观察并总结过去完成时的使用规律</w:t>
      </w:r>
    </w:p>
    <w:p w:rsidR="00CF71A1" w:rsidRDefault="00CF71A1" w:rsidP="00CF71A1">
      <w:pPr>
        <w:jc w:val="center"/>
        <w:rPr>
          <w:rFonts w:ascii="宋体" w:hAnsi="宋体" w:hint="default"/>
          <w:bCs/>
          <w:kern w:val="24"/>
          <w:szCs w:val="21"/>
        </w:rPr>
      </w:pPr>
      <w:r w:rsidRPr="009F4124">
        <w:rPr>
          <w:rFonts w:ascii="宋体" w:hAnsi="宋体"/>
          <w:bCs/>
          <w:noProof/>
          <w:kern w:val="24"/>
          <w:szCs w:val="21"/>
        </w:rPr>
        <w:lastRenderedPageBreak/>
        <w:drawing>
          <wp:inline distT="0" distB="0" distL="0" distR="0" wp14:anchorId="17270F05" wp14:editId="5077E4DE">
            <wp:extent cx="5274310" cy="3023235"/>
            <wp:effectExtent l="19050" t="19050" r="21590" b="24765"/>
            <wp:docPr id="22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74310" cy="3023235"/>
                    </a:xfrm>
                    <a:prstGeom prst="rect">
                      <a:avLst/>
                    </a:prstGeom>
                    <a:noFill/>
                    <a:ln>
                      <a:solidFill>
                        <a:schemeClr val="tx1"/>
                      </a:solidFill>
                    </a:ln>
                  </pic:spPr>
                </pic:pic>
              </a:graphicData>
            </a:graphic>
          </wp:inline>
        </w:drawing>
      </w:r>
    </w:p>
    <w:p w:rsidR="00CF71A1" w:rsidRPr="00DA59C4" w:rsidRDefault="00CF71A1" w:rsidP="00CF71A1">
      <w:pPr>
        <w:contextualSpacing/>
        <w:jc w:val="center"/>
        <w:rPr>
          <w:rFonts w:ascii="宋体" w:hAnsi="宋体" w:hint="default"/>
          <w:b/>
          <w:bCs/>
          <w:szCs w:val="21"/>
          <w:u w:val="single"/>
        </w:rPr>
      </w:pPr>
      <w:r w:rsidRPr="006E62C7">
        <w:rPr>
          <w:rFonts w:ascii="宋体" w:hAnsi="宋体"/>
          <w:b/>
          <w:bCs/>
          <w:szCs w:val="21"/>
          <w:u w:val="single"/>
        </w:rPr>
        <w:t>图</w:t>
      </w:r>
      <w:r>
        <w:rPr>
          <w:rFonts w:ascii="宋体" w:hAnsi="宋体"/>
          <w:b/>
          <w:bCs/>
          <w:szCs w:val="21"/>
          <w:u w:val="single"/>
        </w:rPr>
        <w:t>2</w:t>
      </w:r>
      <w:r w:rsidRPr="006E62C7">
        <w:rPr>
          <w:rFonts w:ascii="宋体" w:hAnsi="宋体"/>
          <w:b/>
          <w:bCs/>
          <w:szCs w:val="21"/>
          <w:u w:val="single"/>
        </w:rPr>
        <w:t xml:space="preserve"> </w:t>
      </w:r>
      <w:r>
        <w:rPr>
          <w:rFonts w:ascii="宋体" w:hAnsi="宋体"/>
          <w:b/>
          <w:bCs/>
          <w:szCs w:val="21"/>
          <w:u w:val="single"/>
        </w:rPr>
        <w:t>过去完成时 精选例句</w:t>
      </w:r>
      <w:r w:rsidRPr="006E62C7">
        <w:rPr>
          <w:rFonts w:ascii="宋体" w:hAnsi="宋体"/>
          <w:b/>
          <w:bCs/>
          <w:szCs w:val="21"/>
          <w:u w:val="single"/>
        </w:rPr>
        <w:t xml:space="preserve"> </w:t>
      </w:r>
    </w:p>
    <w:p w:rsidR="00CF71A1" w:rsidRPr="00DA59C4" w:rsidRDefault="00CF71A1" w:rsidP="00CF71A1">
      <w:pPr>
        <w:ind w:firstLineChars="200" w:firstLine="420"/>
        <w:rPr>
          <w:rFonts w:ascii="宋体" w:hAnsi="宋体" w:hint="default"/>
          <w:bCs/>
          <w:kern w:val="24"/>
          <w:szCs w:val="21"/>
        </w:rPr>
      </w:pPr>
      <w:r w:rsidRPr="00DA59C4">
        <w:rPr>
          <w:rFonts w:ascii="宋体" w:hAnsi="宋体"/>
          <w:bCs/>
          <w:kern w:val="24"/>
          <w:szCs w:val="21"/>
        </w:rPr>
        <w:t>【参考答案】</w:t>
      </w:r>
    </w:p>
    <w:p w:rsidR="00CF71A1" w:rsidRPr="00BA4874" w:rsidRDefault="00CF71A1" w:rsidP="00CF71A1">
      <w:pPr>
        <w:pStyle w:val="a8"/>
        <w:widowControl w:val="0"/>
        <w:numPr>
          <w:ilvl w:val="0"/>
          <w:numId w:val="5"/>
        </w:numPr>
        <w:spacing w:before="0" w:beforeAutospacing="0" w:after="0" w:afterAutospacing="0"/>
        <w:ind w:firstLineChars="0"/>
        <w:rPr>
          <w:rFonts w:ascii="宋体" w:hAnsi="宋体" w:hint="default"/>
          <w:bCs/>
          <w:kern w:val="24"/>
          <w:szCs w:val="21"/>
        </w:rPr>
      </w:pPr>
      <w:r w:rsidRPr="00BA4874">
        <w:rPr>
          <w:rFonts w:ascii="宋体" w:hAnsi="宋体"/>
          <w:bCs/>
          <w:kern w:val="24"/>
          <w:szCs w:val="21"/>
        </w:rPr>
        <w:t>定义：表示在过去某一时间或动作之前已经发生或完成了的动作或状态。</w:t>
      </w:r>
    </w:p>
    <w:p w:rsidR="00CF71A1" w:rsidRPr="00BA4874" w:rsidRDefault="00CF71A1" w:rsidP="00CF71A1">
      <w:pPr>
        <w:pStyle w:val="a8"/>
        <w:widowControl w:val="0"/>
        <w:numPr>
          <w:ilvl w:val="0"/>
          <w:numId w:val="5"/>
        </w:numPr>
        <w:spacing w:before="0" w:beforeAutospacing="0" w:after="0" w:afterAutospacing="0"/>
        <w:ind w:firstLineChars="0"/>
        <w:rPr>
          <w:rFonts w:ascii="宋体" w:hAnsi="宋体" w:hint="default"/>
          <w:bCs/>
          <w:kern w:val="24"/>
          <w:szCs w:val="21"/>
        </w:rPr>
      </w:pPr>
      <w:r w:rsidRPr="00BA4874">
        <w:rPr>
          <w:rFonts w:ascii="宋体" w:hAnsi="宋体"/>
          <w:bCs/>
          <w:kern w:val="24"/>
          <w:szCs w:val="21"/>
        </w:rPr>
        <w:t>基本用法：</w:t>
      </w:r>
    </w:p>
    <w:p w:rsidR="00CF71A1" w:rsidRPr="00BA4874" w:rsidRDefault="00CF71A1" w:rsidP="00CF71A1">
      <w:pPr>
        <w:pStyle w:val="a8"/>
        <w:widowControl w:val="0"/>
        <w:numPr>
          <w:ilvl w:val="0"/>
          <w:numId w:val="6"/>
        </w:numPr>
        <w:spacing w:before="0" w:beforeAutospacing="0" w:after="0" w:afterAutospacing="0"/>
        <w:ind w:firstLineChars="0"/>
        <w:rPr>
          <w:rFonts w:ascii="宋体" w:hAnsi="宋体" w:hint="default"/>
          <w:bCs/>
          <w:kern w:val="24"/>
          <w:szCs w:val="21"/>
        </w:rPr>
      </w:pPr>
      <w:r w:rsidRPr="00BA4874">
        <w:rPr>
          <w:rFonts w:ascii="宋体" w:hAnsi="宋体"/>
          <w:bCs/>
          <w:kern w:val="24"/>
          <w:szCs w:val="21"/>
        </w:rPr>
        <w:t>在表示过去某时间、条件、原因、方式等状语从句中，主、从句的动作发生有先后关系，动作在前的，常常要用过去完成时。（如句</w:t>
      </w:r>
      <w:r>
        <w:rPr>
          <w:rFonts w:ascii="宋体" w:hAnsi="宋体"/>
          <w:bCs/>
          <w:kern w:val="24"/>
          <w:szCs w:val="21"/>
        </w:rPr>
        <w:t>5</w:t>
      </w:r>
      <w:r w:rsidRPr="00BA4874">
        <w:rPr>
          <w:rFonts w:ascii="宋体" w:hAnsi="宋体"/>
          <w:bCs/>
          <w:kern w:val="24"/>
          <w:szCs w:val="21"/>
        </w:rPr>
        <w:t>、</w:t>
      </w:r>
      <w:r>
        <w:rPr>
          <w:rFonts w:ascii="宋体" w:hAnsi="宋体"/>
          <w:bCs/>
          <w:kern w:val="24"/>
          <w:szCs w:val="21"/>
        </w:rPr>
        <w:t>9</w:t>
      </w:r>
      <w:r w:rsidRPr="00BA4874">
        <w:rPr>
          <w:rFonts w:ascii="宋体" w:hAnsi="宋体"/>
          <w:bCs/>
          <w:kern w:val="24"/>
          <w:szCs w:val="21"/>
        </w:rPr>
        <w:t>、</w:t>
      </w:r>
      <w:r>
        <w:rPr>
          <w:rFonts w:ascii="宋体" w:hAnsi="宋体"/>
          <w:bCs/>
          <w:kern w:val="24"/>
          <w:szCs w:val="21"/>
        </w:rPr>
        <w:t>15</w:t>
      </w:r>
      <w:r w:rsidRPr="00BA4874">
        <w:rPr>
          <w:rFonts w:ascii="宋体" w:hAnsi="宋体"/>
          <w:bCs/>
          <w:kern w:val="24"/>
          <w:szCs w:val="21"/>
        </w:rPr>
        <w:t>、</w:t>
      </w:r>
      <w:r>
        <w:rPr>
          <w:rFonts w:ascii="宋体" w:hAnsi="宋体"/>
          <w:bCs/>
          <w:kern w:val="24"/>
          <w:szCs w:val="21"/>
        </w:rPr>
        <w:t>16</w:t>
      </w:r>
      <w:r w:rsidRPr="00BA4874">
        <w:rPr>
          <w:rFonts w:ascii="宋体" w:hAnsi="宋体"/>
          <w:bCs/>
          <w:kern w:val="24"/>
          <w:szCs w:val="21"/>
        </w:rPr>
        <w:t>）</w:t>
      </w:r>
    </w:p>
    <w:p w:rsidR="00CF71A1" w:rsidRPr="00BA4874" w:rsidRDefault="00CF71A1" w:rsidP="00CF71A1">
      <w:pPr>
        <w:pStyle w:val="a8"/>
        <w:widowControl w:val="0"/>
        <w:numPr>
          <w:ilvl w:val="0"/>
          <w:numId w:val="6"/>
        </w:numPr>
        <w:spacing w:before="0" w:beforeAutospacing="0" w:after="0" w:afterAutospacing="0"/>
        <w:ind w:firstLineChars="0"/>
        <w:rPr>
          <w:rFonts w:ascii="宋体" w:hAnsi="宋体" w:hint="default"/>
          <w:bCs/>
          <w:kern w:val="24"/>
          <w:szCs w:val="21"/>
        </w:rPr>
      </w:pPr>
      <w:r w:rsidRPr="00BA4874">
        <w:rPr>
          <w:rFonts w:ascii="宋体" w:hAnsi="宋体"/>
          <w:bCs/>
          <w:kern w:val="24"/>
          <w:szCs w:val="21"/>
        </w:rPr>
        <w:t>在asked，told, said, knew, heard, thought，believed等动词后的宾语从句中常用过去完成时。（如句</w:t>
      </w:r>
      <w:r>
        <w:rPr>
          <w:rFonts w:ascii="宋体" w:hAnsi="宋体"/>
          <w:bCs/>
          <w:kern w:val="24"/>
          <w:szCs w:val="21"/>
        </w:rPr>
        <w:t>1、6</w:t>
      </w:r>
      <w:r w:rsidRPr="00BA4874">
        <w:rPr>
          <w:rFonts w:ascii="宋体" w:hAnsi="宋体"/>
          <w:bCs/>
          <w:kern w:val="24"/>
          <w:szCs w:val="21"/>
        </w:rPr>
        <w:t>、</w:t>
      </w:r>
      <w:r>
        <w:rPr>
          <w:rFonts w:ascii="宋体" w:hAnsi="宋体"/>
          <w:bCs/>
          <w:kern w:val="24"/>
          <w:szCs w:val="21"/>
        </w:rPr>
        <w:t>12</w:t>
      </w:r>
      <w:r w:rsidRPr="00BA4874">
        <w:rPr>
          <w:rFonts w:ascii="宋体" w:hAnsi="宋体"/>
          <w:bCs/>
          <w:kern w:val="24"/>
          <w:szCs w:val="21"/>
        </w:rPr>
        <w:t>）</w:t>
      </w:r>
    </w:p>
    <w:p w:rsidR="00CF71A1" w:rsidRPr="00DA59C4" w:rsidRDefault="00CF71A1" w:rsidP="00CF71A1">
      <w:pPr>
        <w:pStyle w:val="a8"/>
        <w:widowControl w:val="0"/>
        <w:numPr>
          <w:ilvl w:val="0"/>
          <w:numId w:val="6"/>
        </w:numPr>
        <w:spacing w:before="0" w:beforeAutospacing="0" w:after="0" w:afterAutospacing="0"/>
        <w:ind w:firstLineChars="0"/>
        <w:rPr>
          <w:rFonts w:ascii="宋体" w:hAnsi="宋体" w:hint="default"/>
          <w:bCs/>
          <w:kern w:val="24"/>
          <w:szCs w:val="21"/>
        </w:rPr>
      </w:pPr>
      <w:r w:rsidRPr="00BA4874">
        <w:rPr>
          <w:rFonts w:ascii="宋体" w:hAnsi="宋体"/>
          <w:bCs/>
          <w:kern w:val="24"/>
          <w:szCs w:val="21"/>
        </w:rPr>
        <w:t>在虚拟语气中用过去完成时表示“原本…，未能…”。（如句</w:t>
      </w:r>
      <w:r>
        <w:rPr>
          <w:rFonts w:ascii="宋体" w:hAnsi="宋体"/>
          <w:bCs/>
          <w:kern w:val="24"/>
          <w:szCs w:val="21"/>
        </w:rPr>
        <w:t>11、13</w:t>
      </w:r>
      <w:r w:rsidRPr="00BA4874">
        <w:rPr>
          <w:rFonts w:ascii="宋体" w:hAnsi="宋体"/>
          <w:bCs/>
          <w:kern w:val="24"/>
          <w:szCs w:val="21"/>
        </w:rPr>
        <w:t>）</w:t>
      </w:r>
    </w:p>
    <w:p w:rsidR="00CF71A1" w:rsidRPr="00BA4874" w:rsidRDefault="00CF71A1" w:rsidP="00CF71A1">
      <w:pPr>
        <w:ind w:firstLineChars="200" w:firstLine="422"/>
        <w:rPr>
          <w:rFonts w:ascii="宋体" w:hAnsi="宋体" w:hint="default"/>
          <w:bCs/>
          <w:kern w:val="24"/>
          <w:szCs w:val="21"/>
        </w:rPr>
      </w:pPr>
      <w:r>
        <w:rPr>
          <w:rFonts w:ascii="宋体" w:hAnsi="宋体"/>
          <w:b/>
          <w:szCs w:val="21"/>
        </w:rPr>
        <w:t>3.</w:t>
      </w:r>
      <w:r w:rsidRPr="00BA4874">
        <w:rPr>
          <w:rFonts w:ascii="宋体" w:hAnsi="宋体"/>
          <w:b/>
          <w:szCs w:val="21"/>
        </w:rPr>
        <w:t>读后续写中的过去完成时</w:t>
      </w:r>
      <w:r>
        <w:rPr>
          <w:rFonts w:ascii="宋体" w:hAnsi="宋体"/>
          <w:b/>
          <w:szCs w:val="21"/>
        </w:rPr>
        <w:t xml:space="preserve">  </w:t>
      </w:r>
      <w:r w:rsidRPr="00BA4874">
        <w:rPr>
          <w:rFonts w:ascii="宋体" w:hAnsi="宋体"/>
          <w:bCs/>
          <w:kern w:val="24"/>
          <w:szCs w:val="21"/>
        </w:rPr>
        <w:t>教师从浙江高考英语读后续写真题语篇语料中检索使用了过去完成时的句子。然后简化语境共现行的阅读界面，并隐去使用了过去完成时之处</w:t>
      </w:r>
      <w:r>
        <w:rPr>
          <w:rFonts w:ascii="宋体" w:hAnsi="宋体"/>
          <w:bCs/>
          <w:szCs w:val="21"/>
        </w:rPr>
        <w:t>，</w:t>
      </w:r>
      <w:r w:rsidRPr="00BA4874">
        <w:rPr>
          <w:rFonts w:ascii="宋体" w:hAnsi="宋体"/>
          <w:bCs/>
          <w:kern w:val="24"/>
          <w:szCs w:val="21"/>
        </w:rPr>
        <w:t>只给动词原形</w:t>
      </w:r>
      <w:r>
        <w:rPr>
          <w:rFonts w:ascii="宋体" w:hAnsi="宋体"/>
          <w:bCs/>
          <w:szCs w:val="21"/>
        </w:rPr>
        <w:t>（见图3）。</w:t>
      </w:r>
      <w:r w:rsidRPr="00BA4874">
        <w:rPr>
          <w:rFonts w:ascii="宋体" w:hAnsi="宋体"/>
          <w:bCs/>
          <w:kern w:val="24"/>
          <w:szCs w:val="21"/>
        </w:rPr>
        <w:t>通过判断分析、总结和归纳，学生对写作中过去完成时的使用能有更直观地理解。</w:t>
      </w:r>
    </w:p>
    <w:p w:rsidR="00CF71A1" w:rsidRPr="00DA59C4" w:rsidRDefault="00CF71A1" w:rsidP="00CF71A1">
      <w:pPr>
        <w:pStyle w:val="2"/>
        <w:ind w:left="148" w:firstLineChars="100" w:firstLine="210"/>
        <w:rPr>
          <w:rFonts w:ascii="宋体" w:hAnsi="宋体" w:hint="default"/>
          <w:b/>
          <w:sz w:val="21"/>
          <w:szCs w:val="21"/>
          <w:lang w:val="en-US"/>
        </w:rPr>
      </w:pPr>
      <w:r w:rsidRPr="00DA59C4">
        <w:rPr>
          <w:rFonts w:ascii="宋体" w:hAnsi="宋体"/>
          <w:b/>
          <w:sz w:val="21"/>
          <w:szCs w:val="21"/>
          <w:lang w:val="en-US"/>
        </w:rPr>
        <w:t>教学指引：</w:t>
      </w:r>
      <w:r>
        <w:rPr>
          <w:rFonts w:ascii="宋体" w:hAnsi="宋体"/>
          <w:bCs/>
          <w:sz w:val="21"/>
          <w:szCs w:val="21"/>
        </w:rPr>
        <w:t>请</w:t>
      </w:r>
      <w:r w:rsidRPr="00BA4874">
        <w:rPr>
          <w:rFonts w:ascii="宋体" w:hAnsi="宋体"/>
          <w:bCs/>
          <w:sz w:val="21"/>
          <w:szCs w:val="21"/>
        </w:rPr>
        <w:t>学生判断用何种时态并给出依据。</w:t>
      </w:r>
    </w:p>
    <w:p w:rsidR="00CF71A1" w:rsidRDefault="00CF71A1" w:rsidP="00CF71A1">
      <w:pPr>
        <w:jc w:val="center"/>
        <w:rPr>
          <w:rFonts w:ascii="宋体" w:hAnsi="宋体" w:hint="default"/>
          <w:bCs/>
          <w:kern w:val="24"/>
          <w:szCs w:val="21"/>
        </w:rPr>
      </w:pPr>
      <w:r w:rsidRPr="00BA4874">
        <w:rPr>
          <w:rFonts w:ascii="宋体" w:hAnsi="宋体"/>
          <w:bCs/>
          <w:noProof/>
          <w:kern w:val="24"/>
          <w:szCs w:val="21"/>
        </w:rPr>
        <w:lastRenderedPageBreak/>
        <w:drawing>
          <wp:inline distT="0" distB="0" distL="0" distR="0" wp14:anchorId="2293FF61" wp14:editId="22B8E0D7">
            <wp:extent cx="5274310" cy="2623820"/>
            <wp:effectExtent l="19050" t="19050" r="21590" b="24130"/>
            <wp:docPr id="229"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4310" cy="2623820"/>
                    </a:xfrm>
                    <a:prstGeom prst="rect">
                      <a:avLst/>
                    </a:prstGeom>
                    <a:noFill/>
                    <a:ln>
                      <a:solidFill>
                        <a:schemeClr val="tx1"/>
                      </a:solidFill>
                    </a:ln>
                  </pic:spPr>
                </pic:pic>
              </a:graphicData>
            </a:graphic>
          </wp:inline>
        </w:drawing>
      </w:r>
    </w:p>
    <w:p w:rsidR="00CF71A1" w:rsidRPr="00DA59C4" w:rsidRDefault="00CF71A1" w:rsidP="00CF71A1">
      <w:pPr>
        <w:contextualSpacing/>
        <w:jc w:val="center"/>
        <w:rPr>
          <w:rFonts w:ascii="宋体" w:hAnsi="宋体" w:hint="default"/>
          <w:b/>
          <w:bCs/>
          <w:szCs w:val="21"/>
          <w:u w:val="single"/>
        </w:rPr>
      </w:pPr>
      <w:r w:rsidRPr="006E62C7">
        <w:rPr>
          <w:rFonts w:ascii="宋体" w:hAnsi="宋体"/>
          <w:b/>
          <w:bCs/>
          <w:szCs w:val="21"/>
          <w:u w:val="single"/>
        </w:rPr>
        <w:t>图</w:t>
      </w:r>
      <w:r>
        <w:rPr>
          <w:rFonts w:ascii="宋体" w:hAnsi="宋体"/>
          <w:b/>
          <w:bCs/>
          <w:szCs w:val="21"/>
          <w:u w:val="single"/>
        </w:rPr>
        <w:t>3</w:t>
      </w:r>
      <w:r w:rsidRPr="006E62C7">
        <w:rPr>
          <w:rFonts w:ascii="宋体" w:hAnsi="宋体"/>
          <w:b/>
          <w:bCs/>
          <w:szCs w:val="21"/>
          <w:u w:val="single"/>
        </w:rPr>
        <w:t xml:space="preserve"> </w:t>
      </w:r>
      <w:r>
        <w:rPr>
          <w:rFonts w:ascii="宋体" w:hAnsi="宋体"/>
          <w:b/>
          <w:bCs/>
          <w:szCs w:val="21"/>
          <w:u w:val="single"/>
        </w:rPr>
        <w:t>过去完成时 练习</w:t>
      </w:r>
      <w:r w:rsidRPr="006E62C7">
        <w:rPr>
          <w:rFonts w:ascii="宋体" w:hAnsi="宋体"/>
          <w:b/>
          <w:bCs/>
          <w:szCs w:val="21"/>
          <w:u w:val="single"/>
        </w:rPr>
        <w:t xml:space="preserve"> </w:t>
      </w:r>
    </w:p>
    <w:p w:rsidR="00CF71A1" w:rsidRPr="00DA59C4" w:rsidRDefault="00CF71A1" w:rsidP="00CF71A1">
      <w:pPr>
        <w:ind w:firstLineChars="200" w:firstLine="420"/>
        <w:rPr>
          <w:rFonts w:ascii="宋体" w:hAnsi="宋体" w:hint="default"/>
          <w:bCs/>
          <w:kern w:val="24"/>
          <w:szCs w:val="21"/>
        </w:rPr>
      </w:pPr>
      <w:r w:rsidRPr="00DA59C4">
        <w:rPr>
          <w:rFonts w:ascii="宋体" w:hAnsi="宋体"/>
          <w:bCs/>
          <w:kern w:val="24"/>
          <w:szCs w:val="21"/>
        </w:rPr>
        <w:t>【参考答案】</w:t>
      </w:r>
    </w:p>
    <w:p w:rsidR="00CF71A1" w:rsidRPr="00BA4874" w:rsidRDefault="00CF71A1" w:rsidP="00CF71A1">
      <w:pPr>
        <w:pStyle w:val="a9"/>
        <w:widowControl/>
        <w:jc w:val="center"/>
        <w:rPr>
          <w:rFonts w:ascii="宋体" w:hAnsi="宋体" w:hint="default"/>
          <w:bCs/>
          <w:sz w:val="21"/>
          <w:szCs w:val="21"/>
        </w:rPr>
      </w:pPr>
      <w:r w:rsidRPr="00BA4874">
        <w:rPr>
          <w:rFonts w:ascii="宋体" w:hAnsi="宋体"/>
          <w:bCs/>
          <w:noProof/>
          <w:kern w:val="24"/>
          <w:sz w:val="21"/>
          <w:szCs w:val="21"/>
        </w:rPr>
        <w:drawing>
          <wp:inline distT="0" distB="0" distL="0" distR="0" wp14:anchorId="29965F37" wp14:editId="08CF82EC">
            <wp:extent cx="5274310" cy="2557780"/>
            <wp:effectExtent l="19050" t="19050" r="21590" b="13970"/>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4310" cy="2557780"/>
                    </a:xfrm>
                    <a:prstGeom prst="rect">
                      <a:avLst/>
                    </a:prstGeom>
                    <a:noFill/>
                    <a:ln>
                      <a:solidFill>
                        <a:schemeClr val="tx1"/>
                      </a:solidFill>
                    </a:ln>
                  </pic:spPr>
                </pic:pic>
              </a:graphicData>
            </a:graphic>
          </wp:inline>
        </w:drawing>
      </w:r>
    </w:p>
    <w:p w:rsidR="00CF71A1" w:rsidRPr="00BA4874" w:rsidRDefault="00CF71A1" w:rsidP="00CF71A1">
      <w:pPr>
        <w:rPr>
          <w:rFonts w:ascii="宋体" w:hAnsi="宋体" w:hint="default"/>
          <w:bCs/>
          <w:kern w:val="24"/>
          <w:szCs w:val="21"/>
        </w:rPr>
      </w:pPr>
    </w:p>
    <w:p w:rsidR="00CF71A1" w:rsidRPr="00BA4874" w:rsidRDefault="00CF71A1" w:rsidP="00CF71A1">
      <w:pPr>
        <w:rPr>
          <w:rFonts w:ascii="宋体" w:hAnsi="宋体" w:hint="default"/>
          <w:szCs w:val="21"/>
        </w:rPr>
      </w:pPr>
    </w:p>
    <w:p w:rsidR="00CF71A1" w:rsidRDefault="00CF71A1" w:rsidP="00CF71A1">
      <w:pPr>
        <w:jc w:val="left"/>
        <w:rPr>
          <w:rFonts w:hint="default"/>
        </w:rPr>
      </w:pPr>
      <w:r>
        <w:rPr>
          <w:rFonts w:hint="default"/>
        </w:rPr>
        <w:br w:type="page"/>
      </w:r>
    </w:p>
    <w:p w:rsidR="00CF71A1" w:rsidRDefault="00876705">
      <w:pPr>
        <w:rPr>
          <w:rFonts w:hint="default"/>
        </w:rPr>
      </w:pPr>
      <w:r>
        <w:lastRenderedPageBreak/>
        <w:t>语篇</w:t>
      </w:r>
      <w:r w:rsidR="00CF71A1">
        <w:t>案例</w:t>
      </w:r>
    </w:p>
    <w:p w:rsidR="00876705" w:rsidRDefault="00876705">
      <w:pPr>
        <w:rPr>
          <w:rFonts w:hint="default"/>
        </w:rPr>
      </w:pPr>
    </w:p>
    <w:p w:rsidR="00876705" w:rsidRDefault="00876705" w:rsidP="00876705">
      <w:pPr>
        <w:pStyle w:val="a8"/>
        <w:adjustRightInd w:val="0"/>
        <w:snapToGrid w:val="0"/>
        <w:ind w:firstLineChars="0" w:firstLine="0"/>
        <w:jc w:val="left"/>
        <w:rPr>
          <w:rFonts w:ascii="宋体" w:hAnsi="宋体"/>
          <w:kern w:val="0"/>
          <w:szCs w:val="21"/>
        </w:rPr>
      </w:pPr>
      <w:r>
        <w:rPr>
          <w:rFonts w:ascii="宋体" w:hAnsi="宋体"/>
          <w:b/>
          <w:bCs/>
          <w:kern w:val="0"/>
          <w:szCs w:val="21"/>
        </w:rPr>
        <w:t>教学目标：</w:t>
      </w:r>
      <w:r>
        <w:rPr>
          <w:rFonts w:ascii="宋体" w:hAnsi="宋体"/>
          <w:b/>
          <w:bCs/>
          <w:kern w:val="0"/>
          <w:szCs w:val="21"/>
        </w:rPr>
        <w:tab/>
      </w:r>
      <w:r>
        <w:rPr>
          <w:rFonts w:ascii="宋体" w:hAnsi="宋体"/>
          <w:kern w:val="0"/>
          <w:szCs w:val="21"/>
        </w:rPr>
        <w:t>说明文和叙事文的词汇语法特征探索</w:t>
      </w:r>
    </w:p>
    <w:p w:rsidR="00876705" w:rsidRDefault="00876705" w:rsidP="00876705">
      <w:pPr>
        <w:pStyle w:val="a8"/>
        <w:adjustRightInd w:val="0"/>
        <w:snapToGrid w:val="0"/>
        <w:ind w:firstLineChars="0" w:firstLine="0"/>
        <w:jc w:val="left"/>
        <w:rPr>
          <w:rFonts w:ascii="宋体" w:hAnsi="宋体"/>
          <w:kern w:val="0"/>
          <w:szCs w:val="21"/>
        </w:rPr>
      </w:pPr>
      <w:r>
        <w:rPr>
          <w:rFonts w:ascii="宋体" w:hAnsi="宋体"/>
          <w:b/>
          <w:bCs/>
          <w:kern w:val="0"/>
          <w:szCs w:val="21"/>
        </w:rPr>
        <w:t>编写者：</w:t>
      </w:r>
      <w:r>
        <w:rPr>
          <w:rFonts w:ascii="宋体" w:hAnsi="宋体"/>
          <w:b/>
          <w:bCs/>
          <w:kern w:val="0"/>
          <w:szCs w:val="21"/>
        </w:rPr>
        <w:tab/>
      </w:r>
      <w:r>
        <w:rPr>
          <w:rFonts w:ascii="宋体" w:hAnsi="宋体"/>
          <w:kern w:val="0"/>
          <w:szCs w:val="21"/>
        </w:rPr>
        <w:t>何安平</w:t>
      </w:r>
      <w:r>
        <w:rPr>
          <w:rFonts w:ascii="宋体" w:hAnsi="宋体"/>
          <w:kern w:val="0"/>
          <w:szCs w:val="21"/>
          <w:lang w:val="en-GB"/>
        </w:rPr>
        <w:t>（华南师大外文学院）、龙芸（华南师大附中）</w:t>
      </w:r>
    </w:p>
    <w:p w:rsidR="00876705" w:rsidRDefault="00876705" w:rsidP="00876705">
      <w:pPr>
        <w:pStyle w:val="a8"/>
        <w:adjustRightInd w:val="0"/>
        <w:snapToGrid w:val="0"/>
        <w:ind w:firstLineChars="0" w:firstLine="0"/>
        <w:jc w:val="left"/>
        <w:rPr>
          <w:rFonts w:ascii="宋体" w:hAnsi="宋体"/>
          <w:kern w:val="0"/>
          <w:szCs w:val="21"/>
        </w:rPr>
      </w:pPr>
      <w:r>
        <w:rPr>
          <w:rFonts w:ascii="宋体" w:hAnsi="宋体"/>
          <w:b/>
          <w:bCs/>
          <w:kern w:val="0"/>
          <w:szCs w:val="21"/>
        </w:rPr>
        <w:t>使用年级：</w:t>
      </w:r>
      <w:r>
        <w:rPr>
          <w:rFonts w:ascii="宋体" w:hAnsi="宋体"/>
          <w:b/>
          <w:bCs/>
          <w:kern w:val="0"/>
          <w:szCs w:val="21"/>
        </w:rPr>
        <w:tab/>
      </w:r>
      <w:r>
        <w:rPr>
          <w:rFonts w:ascii="宋体" w:hAnsi="宋体"/>
          <w:kern w:val="0"/>
          <w:szCs w:val="21"/>
        </w:rPr>
        <w:t>高三</w:t>
      </w:r>
    </w:p>
    <w:p w:rsidR="00876705" w:rsidRDefault="00876705" w:rsidP="00876705">
      <w:pPr>
        <w:pStyle w:val="a8"/>
        <w:adjustRightInd w:val="0"/>
        <w:snapToGrid w:val="0"/>
        <w:ind w:firstLineChars="0" w:firstLine="0"/>
        <w:jc w:val="left"/>
        <w:rPr>
          <w:rFonts w:ascii="宋体" w:hAnsi="宋体"/>
          <w:kern w:val="0"/>
          <w:szCs w:val="21"/>
        </w:rPr>
      </w:pPr>
      <w:r>
        <w:rPr>
          <w:rFonts w:ascii="宋体" w:hAnsi="宋体"/>
          <w:b/>
          <w:bCs/>
          <w:kern w:val="0"/>
          <w:szCs w:val="21"/>
        </w:rPr>
        <w:t>语言知识</w:t>
      </w:r>
      <w:r>
        <w:rPr>
          <w:rFonts w:ascii="宋体" w:hAnsi="宋体"/>
          <w:kern w:val="0"/>
          <w:szCs w:val="21"/>
        </w:rPr>
        <w:t>：</w:t>
      </w:r>
      <w:r>
        <w:rPr>
          <w:rFonts w:ascii="宋体" w:hAnsi="宋体"/>
          <w:kern w:val="0"/>
          <w:szCs w:val="21"/>
        </w:rPr>
        <w:tab/>
        <w:t>语篇类型与词汇语法</w:t>
      </w:r>
    </w:p>
    <w:p w:rsidR="00876705" w:rsidRDefault="00876705" w:rsidP="00876705">
      <w:pPr>
        <w:pStyle w:val="a8"/>
        <w:adjustRightInd w:val="0"/>
        <w:snapToGrid w:val="0"/>
        <w:ind w:firstLineChars="0" w:firstLine="0"/>
        <w:jc w:val="left"/>
        <w:rPr>
          <w:rFonts w:ascii="宋体" w:hAnsi="宋体"/>
          <w:kern w:val="0"/>
          <w:szCs w:val="21"/>
        </w:rPr>
      </w:pPr>
      <w:r>
        <w:rPr>
          <w:rFonts w:ascii="宋体" w:hAnsi="宋体"/>
          <w:b/>
          <w:bCs/>
          <w:kern w:val="0"/>
          <w:szCs w:val="21"/>
        </w:rPr>
        <w:t>课型：</w:t>
      </w:r>
      <w:r>
        <w:rPr>
          <w:rFonts w:ascii="宋体" w:hAnsi="宋体"/>
          <w:b/>
          <w:bCs/>
          <w:kern w:val="0"/>
          <w:szCs w:val="21"/>
        </w:rPr>
        <w:tab/>
      </w:r>
      <w:r>
        <w:rPr>
          <w:rFonts w:ascii="宋体" w:hAnsi="宋体"/>
          <w:kern w:val="0"/>
          <w:szCs w:val="21"/>
        </w:rPr>
        <w:t xml:space="preserve">  </w:t>
      </w:r>
      <w:r>
        <w:rPr>
          <w:rFonts w:ascii="宋体" w:hAnsi="宋体"/>
          <w:kern w:val="0"/>
          <w:szCs w:val="21"/>
        </w:rPr>
        <w:tab/>
        <w:t>写作复习课</w:t>
      </w:r>
    </w:p>
    <w:p w:rsidR="00876705" w:rsidRDefault="00876705" w:rsidP="00876705">
      <w:pPr>
        <w:pStyle w:val="a8"/>
        <w:adjustRightInd w:val="0"/>
        <w:snapToGrid w:val="0"/>
        <w:ind w:firstLineChars="0" w:firstLine="0"/>
        <w:jc w:val="left"/>
        <w:rPr>
          <w:rFonts w:ascii="宋体" w:hAnsi="宋体"/>
          <w:kern w:val="0"/>
          <w:szCs w:val="21"/>
        </w:rPr>
      </w:pPr>
      <w:r>
        <w:rPr>
          <w:rFonts w:ascii="宋体" w:hAnsi="宋体"/>
          <w:b/>
          <w:bCs/>
          <w:kern w:val="0"/>
          <w:szCs w:val="21"/>
        </w:rPr>
        <w:t>语料资源与工具</w:t>
      </w:r>
      <w:r>
        <w:rPr>
          <w:rFonts w:ascii="宋体" w:hAnsi="宋体"/>
          <w:kern w:val="0"/>
          <w:szCs w:val="21"/>
        </w:rPr>
        <w:t>：</w:t>
      </w:r>
    </w:p>
    <w:p w:rsidR="00876705" w:rsidRDefault="00876705" w:rsidP="00876705">
      <w:pPr>
        <w:pStyle w:val="a8"/>
        <w:adjustRightInd w:val="0"/>
        <w:snapToGrid w:val="0"/>
        <w:ind w:firstLineChars="0" w:firstLine="0"/>
        <w:jc w:val="left"/>
        <w:rPr>
          <w:rFonts w:ascii="宋体" w:hAnsi="宋体"/>
          <w:kern w:val="0"/>
          <w:szCs w:val="21"/>
        </w:rPr>
      </w:pPr>
      <w:r>
        <w:rPr>
          <w:rFonts w:ascii="宋体" w:hAnsi="宋体"/>
          <w:kern w:val="0"/>
          <w:szCs w:val="21"/>
        </w:rPr>
        <w:tab/>
        <w:t>1微本Descript.txt:共3756字，内含9篇SRJ07中的说明文类教材阅读语篇</w:t>
      </w:r>
      <w:r>
        <w:rPr>
          <w:rFonts w:ascii="宋体" w:hAnsi="宋体"/>
          <w:kern w:val="0"/>
          <w:szCs w:val="21"/>
        </w:rPr>
        <w:tab/>
      </w:r>
    </w:p>
    <w:p w:rsidR="00876705" w:rsidRDefault="00876705" w:rsidP="00876705">
      <w:pPr>
        <w:pStyle w:val="a8"/>
        <w:adjustRightInd w:val="0"/>
        <w:snapToGrid w:val="0"/>
        <w:jc w:val="left"/>
        <w:rPr>
          <w:rFonts w:ascii="宋体" w:hAnsi="宋体"/>
          <w:kern w:val="0"/>
          <w:szCs w:val="21"/>
        </w:rPr>
      </w:pPr>
      <w:r>
        <w:rPr>
          <w:rFonts w:ascii="宋体" w:hAnsi="宋体"/>
          <w:kern w:val="0"/>
          <w:szCs w:val="21"/>
        </w:rPr>
        <w:t xml:space="preserve">2微本Narrat.txt：共3887字，内含7篇叙事类阅读语篇，来源同上 </w:t>
      </w:r>
    </w:p>
    <w:p w:rsidR="00876705" w:rsidRDefault="00876705" w:rsidP="00876705">
      <w:pPr>
        <w:pStyle w:val="a8"/>
        <w:adjustRightInd w:val="0"/>
        <w:snapToGrid w:val="0"/>
        <w:ind w:left="425" w:firstLineChars="0" w:firstLine="0"/>
        <w:rPr>
          <w:rFonts w:ascii="宋体" w:hAnsi="宋体"/>
          <w:kern w:val="0"/>
          <w:szCs w:val="21"/>
        </w:rPr>
      </w:pPr>
      <w:r>
        <w:rPr>
          <w:rFonts w:ascii="宋体" w:hAnsi="宋体"/>
          <w:szCs w:val="21"/>
        </w:rPr>
        <w:t xml:space="preserve">3 </w:t>
      </w:r>
      <w:proofErr w:type="spellStart"/>
      <w:r>
        <w:rPr>
          <w:rFonts w:ascii="宋体" w:hAnsi="宋体"/>
          <w:szCs w:val="21"/>
        </w:rPr>
        <w:t>Antconc</w:t>
      </w:r>
      <w:proofErr w:type="spellEnd"/>
      <w:r>
        <w:rPr>
          <w:rFonts w:ascii="宋体" w:hAnsi="宋体"/>
          <w:szCs w:val="21"/>
        </w:rPr>
        <w:t xml:space="preserve"> 3.5.8 (windows)</w:t>
      </w:r>
      <w:r>
        <w:rPr>
          <w:rFonts w:ascii="宋体" w:hAnsi="宋体"/>
          <w:kern w:val="0"/>
          <w:szCs w:val="21"/>
        </w:rPr>
        <w:t xml:space="preserve"> </w:t>
      </w:r>
    </w:p>
    <w:p w:rsidR="00876705" w:rsidRDefault="00876705" w:rsidP="00876705">
      <w:pPr>
        <w:pStyle w:val="a8"/>
        <w:adjustRightInd w:val="0"/>
        <w:snapToGrid w:val="0"/>
        <w:ind w:firstLineChars="0" w:firstLine="0"/>
        <w:jc w:val="left"/>
        <w:rPr>
          <w:rFonts w:ascii="宋体" w:hAnsi="宋体"/>
          <w:b/>
          <w:bCs/>
          <w:kern w:val="0"/>
          <w:szCs w:val="21"/>
        </w:rPr>
      </w:pPr>
      <w:r>
        <w:rPr>
          <w:rFonts w:ascii="宋体" w:hAnsi="宋体"/>
          <w:b/>
          <w:bCs/>
          <w:kern w:val="0"/>
          <w:szCs w:val="21"/>
        </w:rPr>
        <w:t xml:space="preserve">教学步骤: </w:t>
      </w:r>
    </w:p>
    <w:p w:rsidR="00876705" w:rsidRDefault="00876705" w:rsidP="00876705">
      <w:pPr>
        <w:pStyle w:val="a8"/>
        <w:adjustRightInd w:val="0"/>
        <w:snapToGrid w:val="0"/>
        <w:ind w:firstLineChars="0" w:firstLine="0"/>
        <w:jc w:val="left"/>
        <w:rPr>
          <w:rFonts w:ascii="宋体" w:hAnsi="宋体"/>
          <w:szCs w:val="21"/>
        </w:rPr>
      </w:pPr>
      <w:r>
        <w:rPr>
          <w:rFonts w:ascii="宋体" w:hAnsi="宋体"/>
          <w:b/>
          <w:bCs/>
          <w:kern w:val="0"/>
          <w:szCs w:val="21"/>
        </w:rPr>
        <w:tab/>
        <w:t xml:space="preserve">1. 对比词频表  </w:t>
      </w:r>
      <w:r>
        <w:rPr>
          <w:rFonts w:ascii="宋体" w:hAnsi="宋体"/>
          <w:szCs w:val="21"/>
        </w:rPr>
        <w:t>使用</w:t>
      </w:r>
      <w:proofErr w:type="spellStart"/>
      <w:r>
        <w:rPr>
          <w:rFonts w:ascii="宋体" w:hAnsi="宋体"/>
          <w:szCs w:val="21"/>
        </w:rPr>
        <w:t>Antconc</w:t>
      </w:r>
      <w:proofErr w:type="spellEnd"/>
      <w:r>
        <w:rPr>
          <w:rFonts w:ascii="宋体" w:hAnsi="宋体"/>
          <w:szCs w:val="21"/>
        </w:rPr>
        <w:t>分别提取descrip.txt和narrat.txt的词频表（Word List，见图1-1和1-2，限于篇幅，仅截取频数排行前35个词）。</w:t>
      </w:r>
    </w:p>
    <w:p w:rsidR="00876705" w:rsidRDefault="00876705" w:rsidP="00876705">
      <w:pPr>
        <w:pStyle w:val="a8"/>
        <w:adjustRightInd w:val="0"/>
        <w:snapToGrid w:val="0"/>
        <w:ind w:firstLineChars="0" w:firstLine="0"/>
        <w:jc w:val="left"/>
        <w:rPr>
          <w:rFonts w:ascii="宋体" w:hAnsi="宋体"/>
          <w:b/>
          <w:bCs/>
          <w:kern w:val="0"/>
          <w:szCs w:val="21"/>
        </w:rPr>
      </w:pPr>
      <w:r>
        <w:rPr>
          <w:rFonts w:ascii="宋体" w:hAnsi="宋体"/>
          <w:b/>
          <w:bCs/>
          <w:szCs w:val="21"/>
        </w:rPr>
        <w:t>教学指引</w:t>
      </w:r>
      <w:r>
        <w:rPr>
          <w:rFonts w:ascii="宋体" w:hAnsi="宋体"/>
          <w:szCs w:val="21"/>
        </w:rPr>
        <w:t xml:space="preserve">： </w:t>
      </w:r>
    </w:p>
    <w:p w:rsidR="00876705" w:rsidRDefault="00876705" w:rsidP="00876705">
      <w:pPr>
        <w:pStyle w:val="a8"/>
        <w:adjustRightInd w:val="0"/>
        <w:snapToGrid w:val="0"/>
        <w:ind w:firstLineChars="0" w:firstLine="0"/>
        <w:jc w:val="left"/>
        <w:rPr>
          <w:rFonts w:ascii="宋体" w:hAnsi="宋体"/>
          <w:b/>
          <w:bCs/>
          <w:kern w:val="0"/>
          <w:szCs w:val="21"/>
        </w:rPr>
      </w:pPr>
      <w:r>
        <w:rPr>
          <w:rFonts w:ascii="宋体" w:hAnsi="宋体"/>
          <w:szCs w:val="21"/>
        </w:rPr>
        <w:tab/>
        <w:t xml:space="preserve">1）Note down and classify all the verbs(including auxiliary verbs) with present tense or past </w:t>
      </w:r>
      <w:proofErr w:type="spellStart"/>
      <w:r>
        <w:rPr>
          <w:rFonts w:ascii="宋体" w:hAnsi="宋体"/>
          <w:szCs w:val="21"/>
        </w:rPr>
        <w:t>tense,order</w:t>
      </w:r>
      <w:proofErr w:type="spellEnd"/>
      <w:r>
        <w:rPr>
          <w:rFonts w:ascii="宋体" w:hAnsi="宋体"/>
          <w:szCs w:val="21"/>
        </w:rPr>
        <w:t xml:space="preserve"> them according to frequency.</w:t>
      </w:r>
    </w:p>
    <w:p w:rsidR="00876705" w:rsidRDefault="00876705" w:rsidP="00876705">
      <w:pPr>
        <w:pStyle w:val="a8"/>
        <w:adjustRightInd w:val="0"/>
        <w:snapToGrid w:val="0"/>
        <w:ind w:firstLineChars="0" w:firstLine="0"/>
        <w:jc w:val="left"/>
        <w:rPr>
          <w:rFonts w:ascii="宋体" w:hAnsi="宋体"/>
          <w:b/>
          <w:bCs/>
          <w:kern w:val="0"/>
          <w:szCs w:val="21"/>
        </w:rPr>
      </w:pPr>
      <w:r>
        <w:rPr>
          <w:rFonts w:ascii="宋体" w:hAnsi="宋体"/>
          <w:b/>
          <w:bCs/>
          <w:kern w:val="0"/>
          <w:szCs w:val="21"/>
        </w:rPr>
        <w:tab/>
      </w:r>
      <w:r>
        <w:rPr>
          <w:rFonts w:ascii="宋体" w:hAnsi="宋体"/>
          <w:kern w:val="0"/>
          <w:szCs w:val="21"/>
        </w:rPr>
        <w:t>2）</w:t>
      </w:r>
      <w:r>
        <w:rPr>
          <w:rFonts w:ascii="宋体" w:hAnsi="宋体"/>
          <w:szCs w:val="21"/>
        </w:rPr>
        <w:t xml:space="preserve">Note down and classify all the personal pronouns and order them according to </w:t>
      </w:r>
      <w:proofErr w:type="spellStart"/>
      <w:r>
        <w:rPr>
          <w:rFonts w:ascii="宋体" w:hAnsi="宋体"/>
          <w:szCs w:val="21"/>
        </w:rPr>
        <w:t>frequence</w:t>
      </w:r>
      <w:proofErr w:type="spellEnd"/>
      <w:r>
        <w:rPr>
          <w:rFonts w:ascii="宋体" w:hAnsi="宋体"/>
          <w:szCs w:val="21"/>
        </w:rPr>
        <w:t>. </w:t>
      </w:r>
    </w:p>
    <w:p w:rsidR="00876705" w:rsidRDefault="00876705" w:rsidP="00876705">
      <w:pPr>
        <w:adjustRightInd w:val="0"/>
        <w:snapToGrid w:val="0"/>
        <w:ind w:left="420"/>
        <w:rPr>
          <w:rFonts w:ascii="宋体" w:hAnsi="宋体"/>
          <w:b/>
          <w:bCs/>
          <w:szCs w:val="21"/>
          <w:u w:val="single"/>
        </w:rPr>
      </w:pPr>
      <w:r>
        <w:rPr>
          <w:rFonts w:ascii="宋体" w:hAnsi="宋体"/>
          <w:noProof/>
          <w:szCs w:val="21"/>
          <w:bdr w:val="single" w:sz="4" w:space="0" w:color="auto"/>
        </w:rPr>
        <w:lastRenderedPageBreak/>
        <w:drawing>
          <wp:inline distT="0" distB="0" distL="0" distR="0" wp14:anchorId="437E2A2D" wp14:editId="5A24CE33">
            <wp:extent cx="2375535" cy="2767330"/>
            <wp:effectExtent l="0" t="0" r="571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19"/>
                    <a:srcRect l="292" t="4086" r="69162" b="20980"/>
                    <a:stretch>
                      <a:fillRect/>
                    </a:stretch>
                  </pic:blipFill>
                  <pic:spPr>
                    <a:xfrm>
                      <a:off x="0" y="0"/>
                      <a:ext cx="2428285" cy="2829320"/>
                    </a:xfrm>
                    <a:prstGeom prst="rect">
                      <a:avLst/>
                    </a:prstGeom>
                    <a:ln>
                      <a:noFill/>
                    </a:ln>
                  </pic:spPr>
                </pic:pic>
              </a:graphicData>
            </a:graphic>
          </wp:inline>
        </w:drawing>
      </w:r>
      <w:r>
        <w:rPr>
          <w:rFonts w:ascii="宋体" w:hAnsi="宋体"/>
          <w:b/>
          <w:bCs/>
          <w:szCs w:val="21"/>
          <w:u w:val="single"/>
        </w:rPr>
        <w:t xml:space="preserve">  </w:t>
      </w:r>
      <w:r>
        <w:rPr>
          <w:rFonts w:ascii="宋体" w:hAnsi="宋体"/>
          <w:noProof/>
          <w:szCs w:val="21"/>
          <w:bdr w:val="single" w:sz="4" w:space="0" w:color="auto"/>
        </w:rPr>
        <w:drawing>
          <wp:inline distT="0" distB="0" distL="0" distR="0" wp14:anchorId="510760CE" wp14:editId="2319965B">
            <wp:extent cx="2680335" cy="2760980"/>
            <wp:effectExtent l="0" t="0" r="5715" b="127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20"/>
                    <a:srcRect l="97" t="4743" r="69274" b="21563"/>
                    <a:stretch>
                      <a:fillRect/>
                    </a:stretch>
                  </pic:blipFill>
                  <pic:spPr>
                    <a:xfrm>
                      <a:off x="0" y="0"/>
                      <a:ext cx="2723239" cy="2805135"/>
                    </a:xfrm>
                    <a:prstGeom prst="rect">
                      <a:avLst/>
                    </a:prstGeom>
                    <a:ln>
                      <a:noFill/>
                    </a:ln>
                  </pic:spPr>
                </pic:pic>
              </a:graphicData>
            </a:graphic>
          </wp:inline>
        </w:drawing>
      </w:r>
      <w:r>
        <w:rPr>
          <w:rFonts w:ascii="宋体" w:hAnsi="宋体"/>
          <w:b/>
          <w:bCs/>
          <w:szCs w:val="21"/>
          <w:u w:val="single"/>
        </w:rPr>
        <w:t>图1 图1-1  Descrip.txt词频表</w:t>
      </w:r>
      <w:r>
        <w:rPr>
          <w:rFonts w:ascii="宋体" w:hAnsi="宋体"/>
          <w:b/>
          <w:bCs/>
          <w:szCs w:val="21"/>
        </w:rPr>
        <w:t xml:space="preserve"> </w:t>
      </w:r>
      <w:r>
        <w:rPr>
          <w:rFonts w:ascii="宋体" w:hAnsi="宋体"/>
          <w:b/>
          <w:bCs/>
          <w:szCs w:val="21"/>
        </w:rPr>
        <w:tab/>
      </w:r>
      <w:r>
        <w:rPr>
          <w:rFonts w:ascii="宋体" w:hAnsi="宋体"/>
          <w:b/>
          <w:bCs/>
          <w:szCs w:val="21"/>
        </w:rPr>
        <w:tab/>
      </w:r>
      <w:r>
        <w:rPr>
          <w:rFonts w:ascii="宋体" w:hAnsi="宋体"/>
          <w:b/>
          <w:bCs/>
          <w:szCs w:val="21"/>
        </w:rPr>
        <w:tab/>
      </w:r>
      <w:r>
        <w:rPr>
          <w:rFonts w:ascii="宋体" w:hAnsi="宋体"/>
          <w:b/>
          <w:bCs/>
          <w:szCs w:val="21"/>
        </w:rPr>
        <w:tab/>
      </w:r>
      <w:r>
        <w:rPr>
          <w:rFonts w:ascii="宋体" w:hAnsi="宋体"/>
          <w:b/>
          <w:bCs/>
          <w:szCs w:val="21"/>
        </w:rPr>
        <w:tab/>
      </w:r>
      <w:r>
        <w:rPr>
          <w:rFonts w:ascii="宋体" w:hAnsi="宋体"/>
          <w:b/>
          <w:bCs/>
          <w:szCs w:val="21"/>
        </w:rPr>
        <w:tab/>
      </w:r>
      <w:r>
        <w:rPr>
          <w:rFonts w:ascii="宋体" w:hAnsi="宋体"/>
          <w:b/>
          <w:bCs/>
          <w:szCs w:val="21"/>
          <w:u w:val="single"/>
        </w:rPr>
        <w:t>图1-2 Narrat.txt词频表</w:t>
      </w:r>
    </w:p>
    <w:p w:rsidR="00876705" w:rsidRDefault="00876705" w:rsidP="00876705">
      <w:pPr>
        <w:adjustRightInd w:val="0"/>
        <w:snapToGrid w:val="0"/>
        <w:ind w:left="420"/>
        <w:rPr>
          <w:rFonts w:ascii="宋体" w:hAnsi="宋体"/>
          <w:b/>
          <w:bCs/>
          <w:szCs w:val="21"/>
          <w:u w:val="single"/>
        </w:rPr>
      </w:pPr>
    </w:p>
    <w:p w:rsidR="00876705" w:rsidRDefault="00876705" w:rsidP="00876705">
      <w:pPr>
        <w:pStyle w:val="a8"/>
        <w:adjustRightInd w:val="0"/>
        <w:snapToGrid w:val="0"/>
        <w:ind w:firstLineChars="0" w:firstLine="0"/>
        <w:rPr>
          <w:rFonts w:ascii="宋体" w:hAnsi="宋体"/>
          <w:szCs w:val="21"/>
        </w:rPr>
      </w:pPr>
      <w:r>
        <w:rPr>
          <w:rFonts w:ascii="宋体" w:hAnsi="宋体"/>
          <w:szCs w:val="21"/>
        </w:rPr>
        <w:t>【</w:t>
      </w:r>
      <w:r>
        <w:rPr>
          <w:rFonts w:ascii="宋体" w:hAnsi="宋体"/>
          <w:b/>
          <w:bCs/>
          <w:szCs w:val="21"/>
        </w:rPr>
        <w:t>参考答案</w:t>
      </w:r>
      <w:r>
        <w:rPr>
          <w:rFonts w:ascii="宋体" w:hAnsi="宋体"/>
          <w:szCs w:val="21"/>
        </w:rPr>
        <w:t>：首先，图1-1显示说明文的现在时态动词依次为：is(49),are(32)，have(24)，can(21), be（17），合计143，而过去时态动词只有was(20）。相反，图1-2显示叙事文的过去时动词居多，依次为：was(57), said(22), had(16)，合计95, 而现在时动词只有46（26次be+21次 is )，不及过去时的1/2。第二，说明文的人称代词依次为 I(37), they/their(57)，you(32), we (21),合计147。叙事文依次为：I/my（140）,  he/his（100）, she/her (59), they (27), you（27），合计353，显示叙事文更经常使用人称代词指代前面提及的人物，尤其是使用第三人称单数型式。】</w:t>
      </w:r>
    </w:p>
    <w:p w:rsidR="00876705" w:rsidRDefault="00876705" w:rsidP="00876705">
      <w:pPr>
        <w:pStyle w:val="a8"/>
        <w:adjustRightInd w:val="0"/>
        <w:snapToGrid w:val="0"/>
        <w:ind w:firstLineChars="0" w:firstLine="0"/>
        <w:rPr>
          <w:rFonts w:ascii="宋体" w:hAnsi="宋体"/>
          <w:b/>
          <w:bCs/>
          <w:szCs w:val="21"/>
        </w:rPr>
      </w:pPr>
      <w:r>
        <w:rPr>
          <w:rFonts w:ascii="宋体" w:hAnsi="宋体"/>
          <w:b/>
          <w:bCs/>
          <w:szCs w:val="21"/>
        </w:rPr>
        <w:tab/>
      </w:r>
    </w:p>
    <w:p w:rsidR="00876705" w:rsidRDefault="00876705" w:rsidP="00876705">
      <w:pPr>
        <w:pStyle w:val="a8"/>
        <w:adjustRightInd w:val="0"/>
        <w:snapToGrid w:val="0"/>
        <w:ind w:firstLineChars="0" w:firstLine="0"/>
        <w:rPr>
          <w:rFonts w:ascii="宋体" w:hAnsi="宋体"/>
          <w:szCs w:val="21"/>
        </w:rPr>
      </w:pPr>
      <w:r>
        <w:rPr>
          <w:rFonts w:ascii="宋体" w:hAnsi="宋体"/>
          <w:b/>
          <w:bCs/>
          <w:szCs w:val="21"/>
        </w:rPr>
        <w:tab/>
        <w:t>2.对比关键词表</w:t>
      </w:r>
      <w:r>
        <w:rPr>
          <w:rFonts w:ascii="宋体" w:hAnsi="宋体"/>
          <w:szCs w:val="21"/>
        </w:rPr>
        <w:t xml:space="preserve">  以SHER.txt为参照语料库，分别提取discrip.txt和 narrat.txt的关键词表（keyword list, 见图2-1和2-2）。</w:t>
      </w:r>
    </w:p>
    <w:p w:rsidR="00876705" w:rsidRDefault="00876705" w:rsidP="00876705">
      <w:pPr>
        <w:pStyle w:val="a8"/>
        <w:adjustRightInd w:val="0"/>
        <w:snapToGrid w:val="0"/>
        <w:ind w:firstLineChars="0" w:firstLine="0"/>
        <w:rPr>
          <w:rFonts w:ascii="宋体" w:hAnsi="宋体"/>
          <w:szCs w:val="21"/>
        </w:rPr>
      </w:pPr>
      <w:r>
        <w:rPr>
          <w:rFonts w:ascii="宋体" w:hAnsi="宋体"/>
          <w:b/>
          <w:bCs/>
          <w:szCs w:val="21"/>
        </w:rPr>
        <w:t>教学指引</w:t>
      </w:r>
      <w:r>
        <w:rPr>
          <w:rFonts w:ascii="宋体" w:hAnsi="宋体"/>
          <w:szCs w:val="21"/>
        </w:rPr>
        <w:t>：</w:t>
      </w:r>
    </w:p>
    <w:p w:rsidR="00876705" w:rsidRDefault="00876705" w:rsidP="00876705">
      <w:pPr>
        <w:pStyle w:val="a8"/>
        <w:adjustRightInd w:val="0"/>
        <w:snapToGrid w:val="0"/>
        <w:ind w:firstLineChars="0" w:firstLine="0"/>
        <w:rPr>
          <w:rFonts w:ascii="宋体" w:hAnsi="宋体"/>
          <w:szCs w:val="21"/>
        </w:rPr>
      </w:pPr>
      <w:r>
        <w:rPr>
          <w:rFonts w:ascii="宋体" w:hAnsi="宋体"/>
          <w:szCs w:val="21"/>
        </w:rPr>
        <w:lastRenderedPageBreak/>
        <w:tab/>
        <w:t>1）Group the words in each list according to their part of speech(作词性分类)。</w:t>
      </w:r>
    </w:p>
    <w:p w:rsidR="00876705" w:rsidRDefault="00876705" w:rsidP="00876705">
      <w:pPr>
        <w:pStyle w:val="a8"/>
        <w:adjustRightInd w:val="0"/>
        <w:snapToGrid w:val="0"/>
        <w:ind w:firstLineChars="0" w:firstLine="0"/>
        <w:rPr>
          <w:rFonts w:ascii="宋体" w:hAnsi="宋体"/>
          <w:szCs w:val="21"/>
        </w:rPr>
      </w:pPr>
      <w:r>
        <w:rPr>
          <w:rFonts w:ascii="宋体" w:hAnsi="宋体"/>
          <w:szCs w:val="21"/>
        </w:rPr>
        <w:tab/>
        <w:t xml:space="preserve">2）Try to find out the difference between the two lists according to their </w:t>
      </w:r>
      <w:proofErr w:type="spellStart"/>
      <w:r>
        <w:rPr>
          <w:rFonts w:ascii="宋体" w:hAnsi="宋体"/>
          <w:szCs w:val="21"/>
        </w:rPr>
        <w:t>frequence</w:t>
      </w:r>
      <w:proofErr w:type="spellEnd"/>
      <w:r>
        <w:rPr>
          <w:rFonts w:ascii="宋体" w:hAnsi="宋体"/>
          <w:szCs w:val="21"/>
        </w:rPr>
        <w:t xml:space="preserve"> in each group of part of speech(看各种词性分类的数量有何不同)。</w:t>
      </w:r>
    </w:p>
    <w:p w:rsidR="00876705" w:rsidRDefault="00876705" w:rsidP="00876705">
      <w:pPr>
        <w:pStyle w:val="a8"/>
        <w:adjustRightInd w:val="0"/>
        <w:snapToGrid w:val="0"/>
        <w:ind w:firstLineChars="0" w:firstLine="0"/>
        <w:rPr>
          <w:rFonts w:ascii="宋体" w:hAnsi="宋体"/>
          <w:szCs w:val="21"/>
        </w:rPr>
      </w:pPr>
      <w:r>
        <w:rPr>
          <w:rFonts w:ascii="宋体" w:hAnsi="宋体"/>
          <w:szCs w:val="21"/>
        </w:rPr>
        <w:lastRenderedPageBreak/>
        <w:t xml:space="preserve">                                                              </w:t>
      </w:r>
      <w:r>
        <w:rPr>
          <w:rFonts w:ascii="宋体" w:hAnsi="宋体"/>
          <w:noProof/>
          <w:szCs w:val="21"/>
          <w:bdr w:val="single" w:sz="4" w:space="0" w:color="auto"/>
        </w:rPr>
        <w:drawing>
          <wp:inline distT="0" distB="0" distL="0" distR="0" wp14:anchorId="27A9DA88" wp14:editId="3A315319">
            <wp:extent cx="2273935" cy="484060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1"/>
                    <a:srcRect l="21391" t="11473" r="56797" b="18873"/>
                    <a:stretch>
                      <a:fillRect/>
                    </a:stretch>
                  </pic:blipFill>
                  <pic:spPr>
                    <a:xfrm>
                      <a:off x="0" y="0"/>
                      <a:ext cx="2285020" cy="4864274"/>
                    </a:xfrm>
                    <a:prstGeom prst="rect">
                      <a:avLst/>
                    </a:prstGeom>
                    <a:ln>
                      <a:noFill/>
                    </a:ln>
                  </pic:spPr>
                </pic:pic>
              </a:graphicData>
            </a:graphic>
          </wp:inline>
        </w:drawing>
      </w:r>
      <w:r>
        <w:rPr>
          <w:rFonts w:ascii="宋体" w:hAnsi="宋体"/>
          <w:szCs w:val="21"/>
        </w:rPr>
        <w:t xml:space="preserve">   </w:t>
      </w:r>
      <w:r>
        <w:rPr>
          <w:rFonts w:ascii="宋体" w:hAnsi="宋体"/>
          <w:noProof/>
          <w:szCs w:val="21"/>
          <w:bdr w:val="single" w:sz="4" w:space="0" w:color="auto"/>
        </w:rPr>
        <w:lastRenderedPageBreak/>
        <w:drawing>
          <wp:inline distT="0" distB="0" distL="0" distR="0" wp14:anchorId="114DA8B2" wp14:editId="6B4D7A7F">
            <wp:extent cx="3054350" cy="4814570"/>
            <wp:effectExtent l="0" t="0" r="0" b="508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2"/>
                    <a:srcRect l="561" t="4929" r="70093" b="19576"/>
                    <a:stretch>
                      <a:fillRect/>
                    </a:stretch>
                  </pic:blipFill>
                  <pic:spPr>
                    <a:xfrm>
                      <a:off x="0" y="0"/>
                      <a:ext cx="3147927" cy="4962192"/>
                    </a:xfrm>
                    <a:prstGeom prst="rect">
                      <a:avLst/>
                    </a:prstGeom>
                    <a:ln>
                      <a:noFill/>
                    </a:ln>
                  </pic:spPr>
                </pic:pic>
              </a:graphicData>
            </a:graphic>
          </wp:inline>
        </w:drawing>
      </w:r>
    </w:p>
    <w:p w:rsidR="00876705" w:rsidRDefault="00876705" w:rsidP="00876705">
      <w:pPr>
        <w:pStyle w:val="a8"/>
        <w:adjustRightInd w:val="0"/>
        <w:snapToGrid w:val="0"/>
        <w:ind w:firstLineChars="0" w:firstLine="0"/>
        <w:rPr>
          <w:rFonts w:ascii="宋体" w:hAnsi="宋体"/>
          <w:szCs w:val="21"/>
        </w:rPr>
      </w:pPr>
      <w:r>
        <w:rPr>
          <w:rFonts w:ascii="宋体" w:hAnsi="宋体"/>
          <w:b/>
          <w:bCs/>
          <w:szCs w:val="21"/>
          <w:u w:val="single"/>
        </w:rPr>
        <w:t>图2-1 descript.txt的关键词表（全部）</w:t>
      </w:r>
      <w:r>
        <w:rPr>
          <w:rFonts w:ascii="宋体" w:hAnsi="宋体"/>
          <w:szCs w:val="21"/>
        </w:rPr>
        <w:tab/>
      </w:r>
      <w:r>
        <w:rPr>
          <w:rFonts w:ascii="宋体" w:hAnsi="宋体"/>
          <w:szCs w:val="21"/>
        </w:rPr>
        <w:tab/>
      </w:r>
      <w:r>
        <w:rPr>
          <w:rFonts w:ascii="宋体" w:hAnsi="宋体"/>
          <w:b/>
          <w:bCs/>
          <w:szCs w:val="21"/>
          <w:u w:val="single"/>
        </w:rPr>
        <w:t>图2-2 narrat.txt的关键词表（绝大部分）</w:t>
      </w:r>
    </w:p>
    <w:p w:rsidR="00876705" w:rsidRDefault="00876705" w:rsidP="00876705">
      <w:pPr>
        <w:adjustRightInd w:val="0"/>
        <w:snapToGrid w:val="0"/>
        <w:ind w:firstLine="105"/>
        <w:rPr>
          <w:rFonts w:ascii="宋体" w:hAnsi="宋体"/>
          <w:szCs w:val="21"/>
        </w:rPr>
      </w:pPr>
    </w:p>
    <w:p w:rsidR="00876705" w:rsidRDefault="00876705" w:rsidP="00876705">
      <w:pPr>
        <w:pStyle w:val="a8"/>
        <w:adjustRightInd w:val="0"/>
        <w:snapToGrid w:val="0"/>
        <w:ind w:firstLineChars="0" w:firstLine="0"/>
        <w:rPr>
          <w:rFonts w:ascii="宋体" w:hAnsi="宋体"/>
          <w:szCs w:val="21"/>
        </w:rPr>
      </w:pPr>
      <w:r>
        <w:rPr>
          <w:rFonts w:ascii="宋体" w:hAnsi="宋体"/>
          <w:szCs w:val="21"/>
        </w:rPr>
        <w:t>【</w:t>
      </w:r>
      <w:r>
        <w:rPr>
          <w:rFonts w:ascii="宋体" w:hAnsi="宋体"/>
          <w:b/>
          <w:bCs/>
          <w:szCs w:val="21"/>
        </w:rPr>
        <w:t>参考答案</w:t>
      </w:r>
      <w:r>
        <w:rPr>
          <w:rFonts w:ascii="宋体" w:hAnsi="宋体"/>
          <w:szCs w:val="21"/>
        </w:rPr>
        <w:t xml:space="preserve">：图2-1显示的关键词基本为名词类，指向各种事物的名称；而图2-2则除去名词之外，还有不少人称代词如I, he, </w:t>
      </w:r>
      <w:proofErr w:type="spellStart"/>
      <w:r>
        <w:rPr>
          <w:rFonts w:ascii="宋体" w:hAnsi="宋体"/>
          <w:szCs w:val="21"/>
        </w:rPr>
        <w:t>she,my</w:t>
      </w:r>
      <w:proofErr w:type="spellEnd"/>
      <w:r>
        <w:rPr>
          <w:rFonts w:ascii="宋体" w:hAnsi="宋体"/>
          <w:szCs w:val="21"/>
        </w:rPr>
        <w:t>和动词如</w:t>
      </w:r>
      <w:proofErr w:type="spellStart"/>
      <w:r>
        <w:rPr>
          <w:rFonts w:ascii="宋体" w:hAnsi="宋体"/>
          <w:szCs w:val="21"/>
        </w:rPr>
        <w:t>run,said,served</w:t>
      </w:r>
      <w:proofErr w:type="spellEnd"/>
      <w:r>
        <w:rPr>
          <w:rFonts w:ascii="宋体" w:hAnsi="宋体"/>
          <w:szCs w:val="21"/>
        </w:rPr>
        <w:t xml:space="preserve">, marry, </w:t>
      </w:r>
      <w:proofErr w:type="spellStart"/>
      <w:r>
        <w:rPr>
          <w:rFonts w:ascii="宋体" w:hAnsi="宋体"/>
          <w:szCs w:val="21"/>
        </w:rPr>
        <w:t>thought,flying</w:t>
      </w:r>
      <w:proofErr w:type="spellEnd"/>
      <w:r>
        <w:rPr>
          <w:rFonts w:ascii="宋体" w:hAnsi="宋体"/>
          <w:szCs w:val="21"/>
        </w:rPr>
        <w:t>等。再次凸显人称代词，尤其是第三人称代词的单数型式he/she在叙事文中的指代作用和前后文的衔接作用。同时也再次凸显了过去时态动词的叙事功能，尤其是said/thought这类关键词体现了叙事中有较多人物对话交流和内心描写等特点。】</w:t>
      </w:r>
    </w:p>
    <w:p w:rsidR="00876705" w:rsidRDefault="00876705" w:rsidP="00876705">
      <w:pPr>
        <w:pStyle w:val="a8"/>
        <w:adjustRightInd w:val="0"/>
        <w:snapToGrid w:val="0"/>
        <w:ind w:firstLineChars="0" w:firstLine="0"/>
        <w:rPr>
          <w:rFonts w:ascii="宋体" w:hAnsi="宋体"/>
          <w:szCs w:val="21"/>
        </w:rPr>
      </w:pPr>
    </w:p>
    <w:p w:rsidR="00876705" w:rsidRDefault="00876705" w:rsidP="00876705">
      <w:pPr>
        <w:pStyle w:val="a8"/>
        <w:adjustRightInd w:val="0"/>
        <w:snapToGrid w:val="0"/>
        <w:ind w:firstLineChars="0" w:firstLine="0"/>
        <w:rPr>
          <w:rFonts w:ascii="宋体" w:hAnsi="宋体"/>
          <w:szCs w:val="21"/>
        </w:rPr>
      </w:pPr>
      <w:r>
        <w:rPr>
          <w:rFonts w:ascii="宋体" w:hAnsi="宋体"/>
          <w:szCs w:val="21"/>
        </w:rPr>
        <w:tab/>
      </w:r>
      <w:r>
        <w:rPr>
          <w:rFonts w:ascii="宋体" w:hAnsi="宋体"/>
          <w:b/>
          <w:bCs/>
          <w:szCs w:val="21"/>
        </w:rPr>
        <w:t>3. 对比3词词丛表</w:t>
      </w:r>
      <w:r>
        <w:rPr>
          <w:rFonts w:ascii="宋体" w:hAnsi="宋体"/>
          <w:szCs w:val="21"/>
        </w:rPr>
        <w:t xml:space="preserve">  分别提取narrat.txt和descript.txt的3词词丛表（3-gram list, 提取设置见图3-1的3个划圈和右下角的方框：最顶部的表示先点击N-grams工具； 其右下框中的Freq列的数字表示该3词词丛在这类语篇中出现的次数合计；Range列的数字表示该词丛在其中多少个语篇中出现。最有下方的框表示本次提取设置词丛长度为3个词，且至少要在2个及2个以上语篇出现的词丛）。结果见图3-1和图3-2。</w:t>
      </w:r>
    </w:p>
    <w:p w:rsidR="00876705" w:rsidRDefault="00876705" w:rsidP="00876705">
      <w:pPr>
        <w:pStyle w:val="a8"/>
        <w:adjustRightInd w:val="0"/>
        <w:snapToGrid w:val="0"/>
        <w:ind w:firstLineChars="0" w:firstLine="0"/>
        <w:rPr>
          <w:rFonts w:ascii="宋体" w:hAnsi="宋体"/>
          <w:szCs w:val="21"/>
        </w:rPr>
      </w:pPr>
      <w:r>
        <w:rPr>
          <w:rFonts w:ascii="宋体" w:hAnsi="宋体"/>
          <w:b/>
          <w:bCs/>
          <w:szCs w:val="21"/>
        </w:rPr>
        <w:t>教学指引</w:t>
      </w:r>
      <w:r>
        <w:rPr>
          <w:rFonts w:ascii="宋体" w:hAnsi="宋体"/>
          <w:szCs w:val="21"/>
        </w:rPr>
        <w:t>：</w:t>
      </w:r>
    </w:p>
    <w:p w:rsidR="00876705" w:rsidRDefault="00876705" w:rsidP="00876705">
      <w:pPr>
        <w:pStyle w:val="a8"/>
        <w:adjustRightInd w:val="0"/>
        <w:snapToGrid w:val="0"/>
        <w:ind w:firstLineChars="0" w:firstLine="0"/>
        <w:rPr>
          <w:rFonts w:ascii="宋体" w:hAnsi="宋体"/>
          <w:szCs w:val="21"/>
        </w:rPr>
      </w:pPr>
      <w:r>
        <w:rPr>
          <w:rFonts w:ascii="宋体" w:hAnsi="宋体"/>
          <w:szCs w:val="21"/>
        </w:rPr>
        <w:lastRenderedPageBreak/>
        <w:tab/>
        <w:t>1）Observe the 3-word lists to find out what grammar pattern could be embedded in some of them.</w:t>
      </w:r>
    </w:p>
    <w:p w:rsidR="00876705" w:rsidRDefault="00876705" w:rsidP="00876705">
      <w:pPr>
        <w:pStyle w:val="a8"/>
        <w:adjustRightInd w:val="0"/>
        <w:snapToGrid w:val="0"/>
        <w:ind w:firstLineChars="0" w:firstLine="0"/>
        <w:rPr>
          <w:rFonts w:ascii="宋体" w:hAnsi="宋体"/>
          <w:szCs w:val="21"/>
        </w:rPr>
      </w:pPr>
      <w:r>
        <w:rPr>
          <w:rFonts w:ascii="宋体" w:hAnsi="宋体"/>
          <w:szCs w:val="21"/>
        </w:rPr>
        <w:tab/>
        <w:t>2) Special attention could be paid to those 3-word chunks which involve verbs, or initiate with prepositions or nouns.(关注这两种语篇类型3-词词丛与哪些语法结构密切相关，例如含动词的词丛，含从句的词丛，介词起头和名词起头的短语（参照</w:t>
      </w:r>
      <w:proofErr w:type="spellStart"/>
      <w:r>
        <w:rPr>
          <w:rFonts w:ascii="宋体" w:hAnsi="宋体"/>
          <w:szCs w:val="21"/>
        </w:rPr>
        <w:t>Biber</w:t>
      </w:r>
      <w:proofErr w:type="spellEnd"/>
      <w:r>
        <w:rPr>
          <w:rFonts w:ascii="宋体" w:hAnsi="宋体"/>
          <w:szCs w:val="21"/>
        </w:rPr>
        <w:lastRenderedPageBreak/>
        <w:t>等2004:380-381</w:t>
      </w:r>
      <w:r>
        <w:rPr>
          <w:rStyle w:val="a7"/>
          <w:rFonts w:ascii="宋体" w:hAnsi="宋体"/>
          <w:szCs w:val="21"/>
        </w:rPr>
        <w:footnoteReference w:id="3"/>
      </w:r>
      <w:r>
        <w:rPr>
          <w:rFonts w:ascii="宋体" w:hAnsi="宋体"/>
          <w:szCs w:val="21"/>
        </w:rPr>
        <w:t>）。</w:t>
      </w:r>
      <w:r>
        <w:rPr>
          <w:rFonts w:ascii="宋体" w:hAnsi="宋体"/>
          <w:noProof/>
          <w:szCs w:val="21"/>
        </w:rPr>
        <mc:AlternateContent>
          <mc:Choice Requires="wps">
            <w:drawing>
              <wp:anchor distT="0" distB="0" distL="114300" distR="114300" simplePos="0" relativeHeight="251668480" behindDoc="0" locked="0" layoutInCell="1" allowOverlap="1" wp14:anchorId="16613F11" wp14:editId="2BBD3C6E">
                <wp:simplePos x="0" y="0"/>
                <wp:positionH relativeFrom="column">
                  <wp:posOffset>4241165</wp:posOffset>
                </wp:positionH>
                <wp:positionV relativeFrom="paragraph">
                  <wp:posOffset>1856105</wp:posOffset>
                </wp:positionV>
                <wp:extent cx="285750" cy="0"/>
                <wp:effectExtent l="0" t="0" r="0" b="0"/>
                <wp:wrapNone/>
                <wp:docPr id="55" name="直接连接符 55"/>
                <wp:cNvGraphicFramePr/>
                <a:graphic xmlns:a="http://schemas.openxmlformats.org/drawingml/2006/main">
                  <a:graphicData uri="http://schemas.microsoft.com/office/word/2010/wordprocessingShape">
                    <wps:wsp>
                      <wps:cNvCnPr/>
                      <wps:spPr>
                        <a:xfrm>
                          <a:off x="0" y="0"/>
                          <a:ext cx="285482"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EE352F" id="直接连接符 55" o:spid="_x0000_s1026" style="position:absolute;left:0;text-align:left;z-index:251668480;visibility:visible;mso-wrap-style:square;mso-wrap-distance-left:9pt;mso-wrap-distance-top:0;mso-wrap-distance-right:9pt;mso-wrap-distance-bottom:0;mso-position-horizontal:absolute;mso-position-horizontal-relative:text;mso-position-vertical:absolute;mso-position-vertical-relative:text" from="333.95pt,146.15pt" to="356.45pt,14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" strokecolor="red" strokeweight="1.5pt">
                <v:stroke joinstyle="miter"/>
              </v:line>
            </w:pict>
          </mc:Fallback>
        </mc:AlternateContent>
      </w:r>
      <w:r>
        <w:rPr>
          <w:rFonts w:ascii="宋体" w:hAnsi="宋体"/>
          <w:szCs w:val="21"/>
        </w:rPr>
        <w:t xml:space="preserve"> </w:t>
      </w:r>
      <w:r>
        <w:rPr>
          <w:rFonts w:ascii="宋体" w:hAnsi="宋体"/>
          <w:noProof/>
          <w:szCs w:val="21"/>
        </w:rPr>
        <mc:AlternateContent>
          <mc:Choice Requires="wps">
            <w:drawing>
              <wp:anchor distT="0" distB="0" distL="114300" distR="114300" simplePos="0" relativeHeight="251666432" behindDoc="0" locked="0" layoutInCell="1" allowOverlap="1" wp14:anchorId="15C405DB" wp14:editId="1C215763">
                <wp:simplePos x="0" y="0"/>
                <wp:positionH relativeFrom="column">
                  <wp:posOffset>1178560</wp:posOffset>
                </wp:positionH>
                <wp:positionV relativeFrom="paragraph">
                  <wp:posOffset>208280</wp:posOffset>
                </wp:positionV>
                <wp:extent cx="504190" cy="137160"/>
                <wp:effectExtent l="0" t="0" r="10160" b="15240"/>
                <wp:wrapNone/>
                <wp:docPr id="57" name="椭圆 57"/>
                <wp:cNvGraphicFramePr/>
                <a:graphic xmlns:a="http://schemas.openxmlformats.org/drawingml/2006/main">
                  <a:graphicData uri="http://schemas.microsoft.com/office/word/2010/wordprocessingShape">
                    <wps:wsp>
                      <wps:cNvSpPr/>
                      <wps:spPr>
                        <a:xfrm>
                          <a:off x="0" y="0"/>
                          <a:ext cx="504422" cy="1373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1462531B" id="椭圆 57" o:spid="_x0000_s1026" style="position:absolute;left:0;text-align:left;margin-left:92.8pt;margin-top:16.4pt;width:39.7pt;height:10.8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" filled="f" strokecolor="red" strokeweight="1pt">
                <v:stroke joinstyle="miter"/>
              </v:oval>
            </w:pict>
          </mc:Fallback>
        </mc:AlternateContent>
      </w:r>
      <w:r>
        <w:rPr>
          <w:rFonts w:ascii="宋体" w:hAnsi="宋体"/>
          <w:noProof/>
          <w:szCs w:val="21"/>
        </w:rPr>
        <mc:AlternateContent>
          <mc:Choice Requires="wps">
            <w:drawing>
              <wp:anchor distT="0" distB="0" distL="114300" distR="114300" simplePos="0" relativeHeight="251670528" behindDoc="0" locked="0" layoutInCell="1" allowOverlap="1" wp14:anchorId="4622269D" wp14:editId="273030F9">
                <wp:simplePos x="0" y="0"/>
                <wp:positionH relativeFrom="column">
                  <wp:posOffset>1624965</wp:posOffset>
                </wp:positionH>
                <wp:positionV relativeFrom="paragraph">
                  <wp:posOffset>3307715</wp:posOffset>
                </wp:positionV>
                <wp:extent cx="1565910" cy="977900"/>
                <wp:effectExtent l="0" t="0" r="15875" b="12700"/>
                <wp:wrapNone/>
                <wp:docPr id="58" name="矩形 58"/>
                <wp:cNvGraphicFramePr/>
                <a:graphic xmlns:a="http://schemas.openxmlformats.org/drawingml/2006/main">
                  <a:graphicData uri="http://schemas.microsoft.com/office/word/2010/wordprocessingShape">
                    <wps:wsp>
                      <wps:cNvSpPr/>
                      <wps:spPr>
                        <a:xfrm>
                          <a:off x="0" y="0"/>
                          <a:ext cx="1565781" cy="978099"/>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642B90B3" id="矩形 58" o:spid="_x0000_s1026" style="position:absolute;left:0;text-align:left;margin-left:127.95pt;margin-top:260.45pt;width:123.3pt;height:77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" filled="f" strokecolor="#1f3763 [1604]" strokeweight="1pt"/>
            </w:pict>
          </mc:Fallback>
        </mc:AlternateContent>
      </w:r>
      <w:r>
        <w:rPr>
          <w:rFonts w:ascii="宋体" w:hAnsi="宋体"/>
          <w:noProof/>
          <w:szCs w:val="21"/>
        </w:rPr>
        <mc:AlternateContent>
          <mc:Choice Requires="wps">
            <w:drawing>
              <wp:anchor distT="0" distB="0" distL="114300" distR="114300" simplePos="0" relativeHeight="251669504" behindDoc="0" locked="0" layoutInCell="1" allowOverlap="1" wp14:anchorId="7ED3956C" wp14:editId="16184FB1">
                <wp:simplePos x="0" y="0"/>
                <wp:positionH relativeFrom="column">
                  <wp:posOffset>3418840</wp:posOffset>
                </wp:positionH>
                <wp:positionV relativeFrom="paragraph">
                  <wp:posOffset>1257300</wp:posOffset>
                </wp:positionV>
                <wp:extent cx="1062355" cy="180340"/>
                <wp:effectExtent l="0" t="0" r="24130" b="10160"/>
                <wp:wrapNone/>
                <wp:docPr id="59" name="椭圆 59"/>
                <wp:cNvGraphicFramePr/>
                <a:graphic xmlns:a="http://schemas.openxmlformats.org/drawingml/2006/main">
                  <a:graphicData uri="http://schemas.microsoft.com/office/word/2010/wordprocessingShape">
                    <wps:wsp>
                      <wps:cNvSpPr/>
                      <wps:spPr>
                        <a:xfrm>
                          <a:off x="0" y="0"/>
                          <a:ext cx="1062133" cy="1805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30AE71C1" id="椭圆 59" o:spid="_x0000_s1026" style="position:absolute;left:0;text-align:left;margin-left:269.2pt;margin-top:99pt;width:83.65pt;height:14.2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" filled="f" strokecolor="red" strokeweight="1pt">
                <v:stroke joinstyle="miter"/>
              </v:oval>
            </w:pict>
          </mc:Fallback>
        </mc:AlternateContent>
      </w:r>
      <w:r>
        <w:rPr>
          <w:rFonts w:ascii="宋体" w:hAnsi="宋体"/>
          <w:noProof/>
          <w:szCs w:val="21"/>
        </w:rPr>
        <mc:AlternateContent>
          <mc:Choice Requires="wps">
            <w:drawing>
              <wp:anchor distT="0" distB="0" distL="114300" distR="114300" simplePos="0" relativeHeight="251667456" behindDoc="0" locked="0" layoutInCell="1" allowOverlap="1" wp14:anchorId="3DB5EBBA" wp14:editId="072121C7">
                <wp:simplePos x="0" y="0"/>
                <wp:positionH relativeFrom="column">
                  <wp:posOffset>2560320</wp:posOffset>
                </wp:positionH>
                <wp:positionV relativeFrom="paragraph">
                  <wp:posOffset>3377565</wp:posOffset>
                </wp:positionV>
                <wp:extent cx="598170" cy="706755"/>
                <wp:effectExtent l="0" t="0" r="12065" b="17145"/>
                <wp:wrapNone/>
                <wp:docPr id="60" name="椭圆 60"/>
                <wp:cNvGraphicFramePr/>
                <a:graphic xmlns:a="http://schemas.openxmlformats.org/drawingml/2006/main">
                  <a:graphicData uri="http://schemas.microsoft.com/office/word/2010/wordprocessingShape">
                    <wps:wsp>
                      <wps:cNvSpPr/>
                      <wps:spPr>
                        <a:xfrm>
                          <a:off x="0" y="0"/>
                          <a:ext cx="597899" cy="70686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7B13F801" id="椭圆 60" o:spid="_x0000_s1026" style="position:absolute;left:0;text-align:left;margin-left:201.6pt;margin-top:265.95pt;width:47.1pt;height:55.6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" filled="f" strokecolor="red" strokeweight="1pt">
                <v:stroke joinstyle="miter"/>
              </v:oval>
            </w:pict>
          </mc:Fallback>
        </mc:AlternateContent>
      </w:r>
      <w:r>
        <w:rPr>
          <w:rFonts w:ascii="宋体" w:hAnsi="宋体"/>
          <w:noProof/>
          <w:szCs w:val="21"/>
          <w:bdr w:val="single" w:sz="4" w:space="0" w:color="auto"/>
        </w:rPr>
        <w:drawing>
          <wp:inline distT="0" distB="0" distL="0" distR="0" wp14:anchorId="1D1995A7" wp14:editId="798EF0A5">
            <wp:extent cx="3163570" cy="408241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23"/>
                    <a:srcRect l="14181" t="14660" r="33044" b="11560"/>
                    <a:stretch>
                      <a:fillRect/>
                    </a:stretch>
                  </pic:blipFill>
                  <pic:spPr>
                    <a:xfrm>
                      <a:off x="0" y="0"/>
                      <a:ext cx="3192699" cy="4120017"/>
                    </a:xfrm>
                    <a:prstGeom prst="rect">
                      <a:avLst/>
                    </a:prstGeom>
                    <a:ln>
                      <a:noFill/>
                    </a:ln>
                  </pic:spPr>
                </pic:pic>
              </a:graphicData>
            </a:graphic>
          </wp:inline>
        </w:drawing>
      </w:r>
      <w:r>
        <w:rPr>
          <w:rFonts w:ascii="宋体" w:hAnsi="宋体"/>
          <w:szCs w:val="21"/>
        </w:rPr>
        <w:t xml:space="preserve">    </w:t>
      </w:r>
      <w:r>
        <w:rPr>
          <w:rFonts w:ascii="宋体" w:hAnsi="宋体"/>
          <w:noProof/>
          <w:szCs w:val="21"/>
          <w:bdr w:val="single" w:sz="4" w:space="0" w:color="auto"/>
        </w:rPr>
        <w:drawing>
          <wp:inline distT="0" distB="0" distL="0" distR="0" wp14:anchorId="7BB2E6FE" wp14:editId="1954A49F">
            <wp:extent cx="1720850" cy="4092575"/>
            <wp:effectExtent l="0" t="0" r="0" b="317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24"/>
                    <a:srcRect l="-1" r="68610" b="22685"/>
                    <a:stretch>
                      <a:fillRect/>
                    </a:stretch>
                  </pic:blipFill>
                  <pic:spPr>
                    <a:xfrm>
                      <a:off x="0" y="0"/>
                      <a:ext cx="1765406" cy="4199018"/>
                    </a:xfrm>
                    <a:prstGeom prst="rect">
                      <a:avLst/>
                    </a:prstGeom>
                    <a:ln>
                      <a:noFill/>
                    </a:ln>
                  </pic:spPr>
                </pic:pic>
              </a:graphicData>
            </a:graphic>
          </wp:inline>
        </w:drawing>
      </w:r>
    </w:p>
    <w:p w:rsidR="00876705" w:rsidRDefault="00876705" w:rsidP="00876705">
      <w:pPr>
        <w:pStyle w:val="a8"/>
        <w:adjustRightInd w:val="0"/>
        <w:snapToGrid w:val="0"/>
        <w:ind w:firstLineChars="0" w:firstLine="0"/>
        <w:rPr>
          <w:rFonts w:ascii="宋体" w:hAnsi="宋体"/>
          <w:b/>
          <w:bCs/>
          <w:szCs w:val="21"/>
        </w:rPr>
      </w:pPr>
      <w:r>
        <w:rPr>
          <w:rFonts w:ascii="宋体" w:hAnsi="宋体"/>
          <w:b/>
          <w:bCs/>
          <w:szCs w:val="21"/>
          <w:u w:val="single"/>
        </w:rPr>
        <w:t>图3-1 narrat.txt的3-词词丛表</w:t>
      </w:r>
      <w:r>
        <w:rPr>
          <w:rFonts w:ascii="宋体" w:hAnsi="宋体"/>
          <w:szCs w:val="21"/>
        </w:rPr>
        <w:tab/>
      </w:r>
      <w:r>
        <w:rPr>
          <w:rFonts w:ascii="宋体" w:hAnsi="宋体"/>
          <w:szCs w:val="21"/>
        </w:rPr>
        <w:tab/>
      </w:r>
      <w:r>
        <w:rPr>
          <w:rFonts w:ascii="宋体" w:hAnsi="宋体"/>
          <w:szCs w:val="21"/>
        </w:rPr>
        <w:tab/>
      </w:r>
      <w:r>
        <w:rPr>
          <w:rFonts w:ascii="宋体" w:hAnsi="宋体"/>
          <w:szCs w:val="21"/>
        </w:rPr>
        <w:tab/>
      </w:r>
      <w:r>
        <w:rPr>
          <w:rFonts w:ascii="宋体" w:hAnsi="宋体"/>
          <w:szCs w:val="21"/>
        </w:rPr>
        <w:tab/>
      </w:r>
      <w:r>
        <w:rPr>
          <w:rFonts w:ascii="宋体" w:hAnsi="宋体"/>
          <w:b/>
          <w:bCs/>
          <w:szCs w:val="21"/>
          <w:u w:val="single"/>
        </w:rPr>
        <w:t>图3-2 descript.txt的3-词词丛表</w:t>
      </w:r>
    </w:p>
    <w:p w:rsidR="00876705" w:rsidRDefault="00876705" w:rsidP="00876705">
      <w:pPr>
        <w:pStyle w:val="a8"/>
        <w:adjustRightInd w:val="0"/>
        <w:snapToGrid w:val="0"/>
        <w:ind w:firstLineChars="0" w:firstLine="0"/>
        <w:rPr>
          <w:rFonts w:ascii="宋体" w:hAnsi="宋体"/>
          <w:b/>
          <w:bCs/>
          <w:szCs w:val="21"/>
        </w:rPr>
      </w:pPr>
    </w:p>
    <w:p w:rsidR="00876705" w:rsidRDefault="00876705" w:rsidP="00876705">
      <w:pPr>
        <w:pStyle w:val="a8"/>
        <w:adjustRightInd w:val="0"/>
        <w:snapToGrid w:val="0"/>
        <w:ind w:firstLineChars="0" w:firstLine="0"/>
        <w:rPr>
          <w:rFonts w:ascii="宋体" w:hAnsi="宋体"/>
          <w:b/>
          <w:bCs/>
          <w:szCs w:val="21"/>
        </w:rPr>
      </w:pPr>
      <w:r>
        <w:rPr>
          <w:rFonts w:ascii="宋体" w:hAnsi="宋体"/>
          <w:szCs w:val="21"/>
        </w:rPr>
        <w:t>【</w:t>
      </w:r>
      <w:r>
        <w:rPr>
          <w:rFonts w:ascii="宋体" w:hAnsi="宋体"/>
          <w:b/>
          <w:bCs/>
          <w:szCs w:val="21"/>
        </w:rPr>
        <w:t>参考答案</w:t>
      </w:r>
      <w:r>
        <w:rPr>
          <w:rFonts w:ascii="宋体" w:hAnsi="宋体"/>
          <w:szCs w:val="21"/>
        </w:rPr>
        <w:t>：直观对比图3-1和图3-2，可见前者的词丛种类数要比后者多得多（44&gt;29），而且其中有不少第一人称I起头的词丛。若参照上述</w:t>
      </w:r>
      <w:proofErr w:type="spellStart"/>
      <w:r>
        <w:rPr>
          <w:rFonts w:ascii="宋体" w:hAnsi="宋体"/>
          <w:szCs w:val="21"/>
        </w:rPr>
        <w:t>Biber</w:t>
      </w:r>
      <w:proofErr w:type="spellEnd"/>
      <w:r>
        <w:rPr>
          <w:rFonts w:ascii="宋体" w:hAnsi="宋体"/>
          <w:szCs w:val="21"/>
        </w:rPr>
        <w:t>等(2004)对多字词丛结构分类框架，可得出以下结果（见表1）:</w:t>
      </w:r>
    </w:p>
    <w:p w:rsidR="00876705" w:rsidRDefault="00876705" w:rsidP="00876705">
      <w:pPr>
        <w:pStyle w:val="a8"/>
        <w:adjustRightInd w:val="0"/>
        <w:snapToGrid w:val="0"/>
        <w:ind w:firstLineChars="0" w:firstLine="0"/>
        <w:rPr>
          <w:rFonts w:ascii="宋体" w:hAnsi="宋体"/>
          <w:b/>
          <w:bCs/>
          <w:szCs w:val="21"/>
        </w:rPr>
      </w:pPr>
      <w:r>
        <w:rPr>
          <w:rFonts w:ascii="宋体" w:hAnsi="宋体"/>
          <w:b/>
          <w:bCs/>
          <w:szCs w:val="21"/>
        </w:rPr>
        <w:t>表1  3词词丛在两类语篇中的结构分类</w:t>
      </w:r>
    </w:p>
    <w:tbl>
      <w:tblPr>
        <w:tblStyle w:val="a5"/>
        <w:tblW w:w="0" w:type="auto"/>
        <w:tblLook w:val="04A0" w:firstRow="1" w:lastRow="0" w:firstColumn="1" w:lastColumn="0" w:noHBand="0" w:noVBand="1"/>
      </w:tblPr>
      <w:tblGrid>
        <w:gridCol w:w="988"/>
        <w:gridCol w:w="1161"/>
        <w:gridCol w:w="1275"/>
        <w:gridCol w:w="4678"/>
      </w:tblGrid>
      <w:tr w:rsidR="00876705" w:rsidTr="007831C8">
        <w:tc>
          <w:tcPr>
            <w:tcW w:w="988" w:type="dxa"/>
          </w:tcPr>
          <w:p w:rsidR="00876705" w:rsidRDefault="00876705" w:rsidP="007831C8">
            <w:pPr>
              <w:adjustRightInd w:val="0"/>
              <w:snapToGrid w:val="0"/>
              <w:rPr>
                <w:rFonts w:ascii="宋体" w:hAnsi="宋体"/>
                <w:sz w:val="21"/>
                <w:szCs w:val="21"/>
              </w:rPr>
            </w:pPr>
            <w:r>
              <w:rPr>
                <w:rFonts w:ascii="宋体" w:hAnsi="宋体"/>
                <w:sz w:val="21"/>
                <w:szCs w:val="21"/>
              </w:rPr>
              <w:t>结构</w:t>
            </w:r>
          </w:p>
        </w:tc>
        <w:tc>
          <w:tcPr>
            <w:tcW w:w="1134" w:type="dxa"/>
          </w:tcPr>
          <w:p w:rsidR="00876705" w:rsidRDefault="00876705" w:rsidP="007831C8">
            <w:pPr>
              <w:adjustRightInd w:val="0"/>
              <w:snapToGrid w:val="0"/>
              <w:rPr>
                <w:rFonts w:ascii="宋体" w:hAnsi="宋体"/>
                <w:sz w:val="21"/>
                <w:szCs w:val="21"/>
              </w:rPr>
            </w:pPr>
            <w:r>
              <w:rPr>
                <w:rFonts w:ascii="宋体" w:hAnsi="宋体"/>
                <w:sz w:val="21"/>
                <w:szCs w:val="21"/>
              </w:rPr>
              <w:t>语篇类</w:t>
            </w:r>
          </w:p>
        </w:tc>
        <w:tc>
          <w:tcPr>
            <w:tcW w:w="1275" w:type="dxa"/>
          </w:tcPr>
          <w:p w:rsidR="00876705" w:rsidRDefault="00876705" w:rsidP="007831C8">
            <w:pPr>
              <w:adjustRightInd w:val="0"/>
              <w:snapToGrid w:val="0"/>
              <w:rPr>
                <w:rFonts w:ascii="宋体" w:hAnsi="宋体"/>
                <w:sz w:val="21"/>
                <w:szCs w:val="21"/>
              </w:rPr>
            </w:pPr>
            <w:r>
              <w:rPr>
                <w:rFonts w:ascii="宋体" w:hAnsi="宋体"/>
                <w:sz w:val="21"/>
                <w:szCs w:val="21"/>
              </w:rPr>
              <w:t>种类/占比</w:t>
            </w:r>
          </w:p>
        </w:tc>
        <w:tc>
          <w:tcPr>
            <w:tcW w:w="4678" w:type="dxa"/>
          </w:tcPr>
          <w:p w:rsidR="00876705" w:rsidRDefault="00876705" w:rsidP="007831C8">
            <w:pPr>
              <w:adjustRightInd w:val="0"/>
              <w:snapToGrid w:val="0"/>
              <w:rPr>
                <w:rFonts w:ascii="宋体" w:hAnsi="宋体"/>
                <w:sz w:val="21"/>
                <w:szCs w:val="21"/>
              </w:rPr>
            </w:pPr>
            <w:r>
              <w:rPr>
                <w:rFonts w:ascii="宋体" w:hAnsi="宋体"/>
                <w:sz w:val="21"/>
                <w:szCs w:val="21"/>
              </w:rPr>
              <w:t>举例</w:t>
            </w:r>
          </w:p>
        </w:tc>
      </w:tr>
      <w:tr w:rsidR="00876705" w:rsidTr="007831C8">
        <w:tc>
          <w:tcPr>
            <w:tcW w:w="988" w:type="dxa"/>
            <w:vMerge w:val="restart"/>
          </w:tcPr>
          <w:p w:rsidR="00876705" w:rsidRDefault="00876705" w:rsidP="007831C8">
            <w:pPr>
              <w:adjustRightInd w:val="0"/>
              <w:snapToGrid w:val="0"/>
              <w:rPr>
                <w:rFonts w:ascii="宋体" w:hAnsi="宋体"/>
                <w:sz w:val="21"/>
                <w:szCs w:val="21"/>
              </w:rPr>
            </w:pPr>
            <w:r>
              <w:rPr>
                <w:rFonts w:ascii="宋体" w:hAnsi="宋体"/>
                <w:sz w:val="21"/>
                <w:szCs w:val="21"/>
              </w:rPr>
              <w:t>1.含动</w:t>
            </w:r>
          </w:p>
          <w:p w:rsidR="00876705" w:rsidRDefault="00876705" w:rsidP="007831C8">
            <w:pPr>
              <w:adjustRightInd w:val="0"/>
              <w:snapToGrid w:val="0"/>
              <w:rPr>
                <w:rFonts w:ascii="宋体" w:hAnsi="宋体"/>
                <w:sz w:val="21"/>
                <w:szCs w:val="21"/>
              </w:rPr>
            </w:pPr>
            <w:r>
              <w:rPr>
                <w:rFonts w:ascii="宋体" w:hAnsi="宋体"/>
                <w:sz w:val="21"/>
                <w:szCs w:val="21"/>
              </w:rPr>
              <w:t>词词丛</w:t>
            </w:r>
          </w:p>
        </w:tc>
        <w:tc>
          <w:tcPr>
            <w:tcW w:w="1134" w:type="dxa"/>
          </w:tcPr>
          <w:p w:rsidR="00876705" w:rsidRDefault="00876705" w:rsidP="007831C8">
            <w:pPr>
              <w:adjustRightInd w:val="0"/>
              <w:snapToGrid w:val="0"/>
              <w:rPr>
                <w:rFonts w:ascii="宋体" w:hAnsi="宋体"/>
                <w:sz w:val="21"/>
                <w:szCs w:val="21"/>
                <w:shd w:val="pct10" w:color="auto" w:fill="FFFFFF"/>
              </w:rPr>
            </w:pPr>
            <w:proofErr w:type="spellStart"/>
            <w:r>
              <w:rPr>
                <w:rFonts w:ascii="宋体" w:hAnsi="宋体"/>
                <w:sz w:val="21"/>
                <w:szCs w:val="21"/>
                <w:shd w:val="pct10" w:color="auto" w:fill="FFFFFF"/>
              </w:rPr>
              <w:t>Narrat</w:t>
            </w:r>
            <w:proofErr w:type="spellEnd"/>
            <w:r>
              <w:rPr>
                <w:rFonts w:ascii="宋体" w:hAnsi="宋体"/>
                <w:sz w:val="21"/>
                <w:szCs w:val="21"/>
                <w:shd w:val="pct10" w:color="auto" w:fill="FFFFFF"/>
              </w:rPr>
              <w:t>.</w:t>
            </w:r>
          </w:p>
        </w:tc>
        <w:tc>
          <w:tcPr>
            <w:tcW w:w="1275" w:type="dxa"/>
          </w:tcPr>
          <w:p w:rsidR="00876705" w:rsidRDefault="00876705" w:rsidP="007831C8">
            <w:pPr>
              <w:adjustRightInd w:val="0"/>
              <w:snapToGrid w:val="0"/>
              <w:rPr>
                <w:rFonts w:ascii="宋体" w:hAnsi="宋体"/>
                <w:sz w:val="21"/>
                <w:szCs w:val="21"/>
                <w:shd w:val="pct10" w:color="auto" w:fill="FFFFFF"/>
              </w:rPr>
            </w:pPr>
            <w:r>
              <w:rPr>
                <w:rFonts w:ascii="宋体" w:hAnsi="宋体"/>
                <w:sz w:val="21"/>
                <w:szCs w:val="21"/>
                <w:shd w:val="pct10" w:color="auto" w:fill="FFFFFF"/>
              </w:rPr>
              <w:t>20，50%</w:t>
            </w:r>
          </w:p>
        </w:tc>
        <w:tc>
          <w:tcPr>
            <w:tcW w:w="4678" w:type="dxa"/>
          </w:tcPr>
          <w:p w:rsidR="00876705" w:rsidRDefault="00876705" w:rsidP="007831C8">
            <w:pPr>
              <w:adjustRightInd w:val="0"/>
              <w:snapToGrid w:val="0"/>
              <w:rPr>
                <w:rFonts w:ascii="宋体" w:hAnsi="宋体"/>
                <w:sz w:val="21"/>
                <w:szCs w:val="21"/>
                <w:shd w:val="pct10" w:color="auto" w:fill="FFFFFF"/>
              </w:rPr>
            </w:pPr>
            <w:r>
              <w:rPr>
                <w:rFonts w:ascii="宋体" w:hAnsi="宋体"/>
                <w:sz w:val="21"/>
                <w:szCs w:val="21"/>
                <w:shd w:val="pct10" w:color="auto" w:fill="FFFFFF"/>
              </w:rPr>
              <w:t xml:space="preserve">went to the, changed </w:t>
            </w:r>
            <w:r>
              <w:rPr>
                <w:rFonts w:ascii="宋体" w:hAnsi="宋体"/>
                <w:b/>
                <w:bCs/>
                <w:sz w:val="21"/>
                <w:szCs w:val="21"/>
                <w:shd w:val="pct10" w:color="auto" w:fill="FFFFFF"/>
              </w:rPr>
              <w:t xml:space="preserve">his mind, he would be, I took </w:t>
            </w:r>
            <w:proofErr w:type="spellStart"/>
            <w:r>
              <w:rPr>
                <w:rFonts w:ascii="宋体" w:hAnsi="宋体"/>
                <w:b/>
                <w:bCs/>
                <w:sz w:val="21"/>
                <w:szCs w:val="21"/>
                <w:shd w:val="pct10" w:color="auto" w:fill="FFFFFF"/>
              </w:rPr>
              <w:t>part,I</w:t>
            </w:r>
            <w:proofErr w:type="spellEnd"/>
            <w:r>
              <w:rPr>
                <w:rFonts w:ascii="宋体" w:hAnsi="宋体"/>
                <w:b/>
                <w:bCs/>
                <w:sz w:val="21"/>
                <w:szCs w:val="21"/>
                <w:shd w:val="pct10" w:color="auto" w:fill="FFFFFF"/>
              </w:rPr>
              <w:t xml:space="preserve"> wanted to</w:t>
            </w:r>
            <w:r>
              <w:rPr>
                <w:rFonts w:ascii="宋体" w:hAnsi="宋体"/>
                <w:sz w:val="21"/>
                <w:szCs w:val="21"/>
                <w:shd w:val="pct10" w:color="auto" w:fill="FFFFFF"/>
              </w:rPr>
              <w:t>, there was a ,</w:t>
            </w:r>
            <w:r>
              <w:rPr>
                <w:rFonts w:ascii="宋体" w:hAnsi="宋体"/>
                <w:b/>
                <w:bCs/>
                <w:sz w:val="21"/>
                <w:szCs w:val="21"/>
                <w:shd w:val="pct10" w:color="auto" w:fill="FFFFFF"/>
              </w:rPr>
              <w:t>they got married</w:t>
            </w:r>
          </w:p>
        </w:tc>
      </w:tr>
      <w:tr w:rsidR="00876705" w:rsidTr="007831C8">
        <w:tc>
          <w:tcPr>
            <w:tcW w:w="988" w:type="dxa"/>
            <w:vMerge/>
          </w:tcPr>
          <w:p w:rsidR="00876705" w:rsidRDefault="00876705" w:rsidP="007831C8">
            <w:pPr>
              <w:adjustRightInd w:val="0"/>
              <w:snapToGrid w:val="0"/>
              <w:rPr>
                <w:rFonts w:ascii="宋体" w:hAnsi="宋体"/>
                <w:sz w:val="21"/>
                <w:szCs w:val="21"/>
              </w:rPr>
            </w:pPr>
          </w:p>
        </w:tc>
        <w:tc>
          <w:tcPr>
            <w:tcW w:w="1134" w:type="dxa"/>
          </w:tcPr>
          <w:p w:rsidR="00876705" w:rsidRDefault="00876705" w:rsidP="007831C8">
            <w:pPr>
              <w:adjustRightInd w:val="0"/>
              <w:snapToGrid w:val="0"/>
              <w:rPr>
                <w:rFonts w:ascii="宋体" w:hAnsi="宋体"/>
                <w:sz w:val="21"/>
                <w:szCs w:val="21"/>
              </w:rPr>
            </w:pPr>
            <w:r>
              <w:rPr>
                <w:rFonts w:ascii="宋体" w:hAnsi="宋体"/>
                <w:sz w:val="21"/>
                <w:szCs w:val="21"/>
              </w:rPr>
              <w:t>Descript.</w:t>
            </w:r>
          </w:p>
        </w:tc>
        <w:tc>
          <w:tcPr>
            <w:tcW w:w="1275" w:type="dxa"/>
          </w:tcPr>
          <w:p w:rsidR="00876705" w:rsidRDefault="00876705" w:rsidP="007831C8">
            <w:pPr>
              <w:adjustRightInd w:val="0"/>
              <w:snapToGrid w:val="0"/>
              <w:rPr>
                <w:rFonts w:ascii="宋体" w:hAnsi="宋体"/>
                <w:sz w:val="21"/>
                <w:szCs w:val="21"/>
              </w:rPr>
            </w:pPr>
            <w:r>
              <w:rPr>
                <w:rFonts w:ascii="宋体" w:hAnsi="宋体"/>
                <w:sz w:val="21"/>
                <w:szCs w:val="21"/>
              </w:rPr>
              <w:t>8，30%</w:t>
            </w:r>
          </w:p>
        </w:tc>
        <w:tc>
          <w:tcPr>
            <w:tcW w:w="4678" w:type="dxa"/>
          </w:tcPr>
          <w:p w:rsidR="00876705" w:rsidRDefault="00876705" w:rsidP="007831C8">
            <w:pPr>
              <w:adjustRightInd w:val="0"/>
              <w:snapToGrid w:val="0"/>
              <w:rPr>
                <w:rFonts w:ascii="宋体" w:hAnsi="宋体"/>
                <w:sz w:val="21"/>
                <w:szCs w:val="21"/>
              </w:rPr>
            </w:pPr>
            <w:r>
              <w:rPr>
                <w:rFonts w:ascii="宋体" w:hAnsi="宋体"/>
                <w:sz w:val="21"/>
                <w:szCs w:val="21"/>
              </w:rPr>
              <w:t xml:space="preserve">Indian has a, understand each </w:t>
            </w:r>
            <w:proofErr w:type="spellStart"/>
            <w:r>
              <w:rPr>
                <w:rFonts w:ascii="宋体" w:hAnsi="宋体"/>
                <w:sz w:val="21"/>
                <w:szCs w:val="21"/>
              </w:rPr>
              <w:t>other,were</w:t>
            </w:r>
            <w:proofErr w:type="spellEnd"/>
            <w:r>
              <w:rPr>
                <w:rFonts w:ascii="宋体" w:hAnsi="宋体"/>
                <w:sz w:val="21"/>
                <w:szCs w:val="21"/>
              </w:rPr>
              <w:t xml:space="preserve"> able to, you like to</w:t>
            </w:r>
          </w:p>
        </w:tc>
      </w:tr>
      <w:tr w:rsidR="00876705" w:rsidTr="007831C8">
        <w:tc>
          <w:tcPr>
            <w:tcW w:w="988" w:type="dxa"/>
            <w:vMerge w:val="restart"/>
          </w:tcPr>
          <w:p w:rsidR="00876705" w:rsidRDefault="00876705" w:rsidP="007831C8">
            <w:pPr>
              <w:adjustRightInd w:val="0"/>
              <w:snapToGrid w:val="0"/>
              <w:rPr>
                <w:rFonts w:ascii="宋体" w:hAnsi="宋体"/>
                <w:sz w:val="21"/>
                <w:szCs w:val="21"/>
              </w:rPr>
            </w:pPr>
            <w:r>
              <w:rPr>
                <w:rFonts w:ascii="宋体" w:hAnsi="宋体"/>
                <w:sz w:val="21"/>
                <w:szCs w:val="21"/>
              </w:rPr>
              <w:t>2.含从句词丛</w:t>
            </w:r>
          </w:p>
        </w:tc>
        <w:tc>
          <w:tcPr>
            <w:tcW w:w="1134" w:type="dxa"/>
          </w:tcPr>
          <w:p w:rsidR="00876705" w:rsidRDefault="00876705" w:rsidP="007831C8">
            <w:pPr>
              <w:adjustRightInd w:val="0"/>
              <w:snapToGrid w:val="0"/>
              <w:rPr>
                <w:rFonts w:ascii="宋体" w:hAnsi="宋体"/>
                <w:sz w:val="21"/>
                <w:szCs w:val="21"/>
              </w:rPr>
            </w:pPr>
            <w:proofErr w:type="spellStart"/>
            <w:r>
              <w:rPr>
                <w:rFonts w:ascii="宋体" w:hAnsi="宋体"/>
                <w:sz w:val="21"/>
                <w:szCs w:val="21"/>
              </w:rPr>
              <w:t>Narrat</w:t>
            </w:r>
            <w:proofErr w:type="spellEnd"/>
            <w:r>
              <w:rPr>
                <w:rFonts w:ascii="宋体" w:hAnsi="宋体"/>
                <w:sz w:val="21"/>
                <w:szCs w:val="21"/>
              </w:rPr>
              <w:t>.</w:t>
            </w:r>
          </w:p>
        </w:tc>
        <w:tc>
          <w:tcPr>
            <w:tcW w:w="1275" w:type="dxa"/>
          </w:tcPr>
          <w:p w:rsidR="00876705" w:rsidRDefault="00876705" w:rsidP="007831C8">
            <w:pPr>
              <w:adjustRightInd w:val="0"/>
              <w:snapToGrid w:val="0"/>
              <w:rPr>
                <w:rFonts w:ascii="宋体" w:hAnsi="宋体"/>
                <w:sz w:val="21"/>
                <w:szCs w:val="21"/>
              </w:rPr>
            </w:pPr>
            <w:r>
              <w:rPr>
                <w:rFonts w:ascii="宋体" w:hAnsi="宋体"/>
                <w:sz w:val="21"/>
                <w:szCs w:val="21"/>
              </w:rPr>
              <w:t>3，7%</w:t>
            </w:r>
          </w:p>
        </w:tc>
        <w:tc>
          <w:tcPr>
            <w:tcW w:w="4678" w:type="dxa"/>
          </w:tcPr>
          <w:p w:rsidR="00876705" w:rsidRDefault="00876705" w:rsidP="007831C8">
            <w:pPr>
              <w:adjustRightInd w:val="0"/>
              <w:snapToGrid w:val="0"/>
              <w:rPr>
                <w:rFonts w:ascii="宋体" w:hAnsi="宋体"/>
                <w:sz w:val="21"/>
                <w:szCs w:val="21"/>
              </w:rPr>
            </w:pPr>
            <w:r>
              <w:rPr>
                <w:rFonts w:ascii="宋体" w:hAnsi="宋体"/>
                <w:sz w:val="21"/>
                <w:szCs w:val="21"/>
              </w:rPr>
              <w:t>he said I, him she said, when he saw</w:t>
            </w:r>
          </w:p>
        </w:tc>
      </w:tr>
      <w:tr w:rsidR="00876705" w:rsidTr="007831C8">
        <w:tc>
          <w:tcPr>
            <w:tcW w:w="988" w:type="dxa"/>
            <w:vMerge/>
          </w:tcPr>
          <w:p w:rsidR="00876705" w:rsidRDefault="00876705" w:rsidP="007831C8">
            <w:pPr>
              <w:adjustRightInd w:val="0"/>
              <w:snapToGrid w:val="0"/>
              <w:rPr>
                <w:rFonts w:ascii="宋体" w:hAnsi="宋体"/>
                <w:sz w:val="21"/>
                <w:szCs w:val="21"/>
              </w:rPr>
            </w:pPr>
          </w:p>
        </w:tc>
        <w:tc>
          <w:tcPr>
            <w:tcW w:w="1134" w:type="dxa"/>
          </w:tcPr>
          <w:p w:rsidR="00876705" w:rsidRDefault="00876705" w:rsidP="007831C8">
            <w:pPr>
              <w:adjustRightInd w:val="0"/>
              <w:snapToGrid w:val="0"/>
              <w:rPr>
                <w:rFonts w:ascii="宋体" w:hAnsi="宋体"/>
                <w:sz w:val="21"/>
                <w:szCs w:val="21"/>
              </w:rPr>
            </w:pPr>
            <w:r>
              <w:rPr>
                <w:rFonts w:ascii="宋体" w:hAnsi="宋体"/>
                <w:sz w:val="21"/>
                <w:szCs w:val="21"/>
              </w:rPr>
              <w:t>Descript.</w:t>
            </w:r>
          </w:p>
        </w:tc>
        <w:tc>
          <w:tcPr>
            <w:tcW w:w="1275" w:type="dxa"/>
          </w:tcPr>
          <w:p w:rsidR="00876705" w:rsidRDefault="00876705" w:rsidP="007831C8">
            <w:pPr>
              <w:adjustRightInd w:val="0"/>
              <w:snapToGrid w:val="0"/>
              <w:rPr>
                <w:rFonts w:ascii="宋体" w:hAnsi="宋体"/>
                <w:sz w:val="21"/>
                <w:szCs w:val="21"/>
              </w:rPr>
            </w:pPr>
            <w:r>
              <w:rPr>
                <w:rFonts w:ascii="宋体" w:hAnsi="宋体"/>
                <w:sz w:val="21"/>
                <w:szCs w:val="21"/>
              </w:rPr>
              <w:t>5，17%</w:t>
            </w:r>
          </w:p>
        </w:tc>
        <w:tc>
          <w:tcPr>
            <w:tcW w:w="4678" w:type="dxa"/>
          </w:tcPr>
          <w:p w:rsidR="00876705" w:rsidRDefault="00876705" w:rsidP="007831C8">
            <w:pPr>
              <w:adjustRightInd w:val="0"/>
              <w:snapToGrid w:val="0"/>
              <w:ind w:firstLine="422"/>
              <w:rPr>
                <w:rFonts w:ascii="宋体" w:hAnsi="宋体"/>
                <w:b/>
                <w:bCs/>
                <w:i/>
                <w:iCs/>
                <w:sz w:val="21"/>
                <w:szCs w:val="21"/>
              </w:rPr>
            </w:pPr>
            <w:r>
              <w:rPr>
                <w:rFonts w:ascii="宋体" w:hAnsi="宋体"/>
                <w:b/>
                <w:bCs/>
                <w:i/>
                <w:iCs/>
                <w:sz w:val="21"/>
                <w:szCs w:val="21"/>
              </w:rPr>
              <w:t>that I am, that we are, even if they, we know that</w:t>
            </w:r>
          </w:p>
        </w:tc>
      </w:tr>
      <w:tr w:rsidR="00876705" w:rsidTr="007831C8">
        <w:tc>
          <w:tcPr>
            <w:tcW w:w="988" w:type="dxa"/>
            <w:vMerge w:val="restart"/>
          </w:tcPr>
          <w:p w:rsidR="00876705" w:rsidRDefault="00876705" w:rsidP="007831C8">
            <w:pPr>
              <w:adjustRightInd w:val="0"/>
              <w:snapToGrid w:val="0"/>
              <w:rPr>
                <w:rFonts w:ascii="宋体" w:hAnsi="宋体"/>
                <w:sz w:val="21"/>
                <w:szCs w:val="21"/>
              </w:rPr>
            </w:pPr>
            <w:r>
              <w:rPr>
                <w:rFonts w:ascii="宋体" w:hAnsi="宋体"/>
                <w:sz w:val="21"/>
                <w:szCs w:val="21"/>
              </w:rPr>
              <w:t>3.介词起头</w:t>
            </w:r>
          </w:p>
          <w:p w:rsidR="00876705" w:rsidRDefault="00876705" w:rsidP="007831C8">
            <w:pPr>
              <w:adjustRightInd w:val="0"/>
              <w:snapToGrid w:val="0"/>
              <w:rPr>
                <w:rFonts w:ascii="宋体" w:hAnsi="宋体"/>
                <w:sz w:val="21"/>
                <w:szCs w:val="21"/>
              </w:rPr>
            </w:pPr>
            <w:r>
              <w:rPr>
                <w:rFonts w:ascii="宋体" w:hAnsi="宋体"/>
                <w:sz w:val="21"/>
                <w:szCs w:val="21"/>
              </w:rPr>
              <w:t>短语</w:t>
            </w:r>
          </w:p>
        </w:tc>
        <w:tc>
          <w:tcPr>
            <w:tcW w:w="1134" w:type="dxa"/>
          </w:tcPr>
          <w:p w:rsidR="00876705" w:rsidRDefault="00876705" w:rsidP="007831C8">
            <w:pPr>
              <w:adjustRightInd w:val="0"/>
              <w:snapToGrid w:val="0"/>
              <w:rPr>
                <w:rFonts w:ascii="宋体" w:hAnsi="宋体"/>
                <w:sz w:val="21"/>
                <w:szCs w:val="21"/>
              </w:rPr>
            </w:pPr>
            <w:proofErr w:type="spellStart"/>
            <w:r>
              <w:rPr>
                <w:rFonts w:ascii="宋体" w:hAnsi="宋体"/>
                <w:sz w:val="21"/>
                <w:szCs w:val="21"/>
              </w:rPr>
              <w:t>Narrat</w:t>
            </w:r>
            <w:proofErr w:type="spellEnd"/>
            <w:r>
              <w:rPr>
                <w:rFonts w:ascii="宋体" w:hAnsi="宋体"/>
                <w:sz w:val="21"/>
                <w:szCs w:val="21"/>
              </w:rPr>
              <w:t>.</w:t>
            </w:r>
          </w:p>
        </w:tc>
        <w:tc>
          <w:tcPr>
            <w:tcW w:w="1275" w:type="dxa"/>
          </w:tcPr>
          <w:p w:rsidR="00876705" w:rsidRDefault="00876705" w:rsidP="007831C8">
            <w:pPr>
              <w:adjustRightInd w:val="0"/>
              <w:snapToGrid w:val="0"/>
              <w:rPr>
                <w:rFonts w:ascii="宋体" w:hAnsi="宋体"/>
                <w:sz w:val="21"/>
                <w:szCs w:val="21"/>
              </w:rPr>
            </w:pPr>
            <w:r>
              <w:rPr>
                <w:rFonts w:ascii="宋体" w:hAnsi="宋体"/>
                <w:sz w:val="21"/>
                <w:szCs w:val="21"/>
              </w:rPr>
              <w:t>8，20%</w:t>
            </w:r>
          </w:p>
        </w:tc>
        <w:tc>
          <w:tcPr>
            <w:tcW w:w="4678" w:type="dxa"/>
          </w:tcPr>
          <w:p w:rsidR="00876705" w:rsidRDefault="00876705" w:rsidP="007831C8">
            <w:pPr>
              <w:adjustRightInd w:val="0"/>
              <w:snapToGrid w:val="0"/>
              <w:rPr>
                <w:rFonts w:ascii="宋体" w:hAnsi="宋体"/>
                <w:sz w:val="21"/>
                <w:szCs w:val="21"/>
              </w:rPr>
            </w:pPr>
            <w:r>
              <w:rPr>
                <w:rFonts w:ascii="宋体" w:hAnsi="宋体"/>
                <w:sz w:val="21"/>
                <w:szCs w:val="21"/>
              </w:rPr>
              <w:t>as a result, at that time, in the next, in this way, on his way</w:t>
            </w:r>
          </w:p>
        </w:tc>
      </w:tr>
      <w:tr w:rsidR="00876705" w:rsidTr="007831C8">
        <w:tc>
          <w:tcPr>
            <w:tcW w:w="988" w:type="dxa"/>
            <w:vMerge/>
          </w:tcPr>
          <w:p w:rsidR="00876705" w:rsidRDefault="00876705" w:rsidP="007831C8">
            <w:pPr>
              <w:adjustRightInd w:val="0"/>
              <w:snapToGrid w:val="0"/>
              <w:rPr>
                <w:rFonts w:ascii="宋体" w:hAnsi="宋体"/>
                <w:sz w:val="21"/>
                <w:szCs w:val="21"/>
              </w:rPr>
            </w:pPr>
          </w:p>
        </w:tc>
        <w:tc>
          <w:tcPr>
            <w:tcW w:w="1134" w:type="dxa"/>
          </w:tcPr>
          <w:p w:rsidR="00876705" w:rsidRDefault="00876705" w:rsidP="007831C8">
            <w:pPr>
              <w:adjustRightInd w:val="0"/>
              <w:snapToGrid w:val="0"/>
              <w:rPr>
                <w:rFonts w:ascii="宋体" w:hAnsi="宋体"/>
                <w:sz w:val="21"/>
                <w:szCs w:val="21"/>
              </w:rPr>
            </w:pPr>
            <w:r>
              <w:rPr>
                <w:rFonts w:ascii="宋体" w:hAnsi="宋体"/>
                <w:sz w:val="21"/>
                <w:szCs w:val="21"/>
              </w:rPr>
              <w:t>Descript.</w:t>
            </w:r>
          </w:p>
        </w:tc>
        <w:tc>
          <w:tcPr>
            <w:tcW w:w="1275" w:type="dxa"/>
          </w:tcPr>
          <w:p w:rsidR="00876705" w:rsidRDefault="00876705" w:rsidP="007831C8">
            <w:pPr>
              <w:adjustRightInd w:val="0"/>
              <w:snapToGrid w:val="0"/>
              <w:rPr>
                <w:rFonts w:ascii="宋体" w:hAnsi="宋体"/>
                <w:sz w:val="21"/>
                <w:szCs w:val="21"/>
              </w:rPr>
            </w:pPr>
            <w:r>
              <w:rPr>
                <w:rFonts w:ascii="宋体" w:hAnsi="宋体"/>
                <w:sz w:val="21"/>
                <w:szCs w:val="21"/>
              </w:rPr>
              <w:t>9，30%</w:t>
            </w:r>
          </w:p>
        </w:tc>
        <w:tc>
          <w:tcPr>
            <w:tcW w:w="4678" w:type="dxa"/>
          </w:tcPr>
          <w:p w:rsidR="00876705" w:rsidRDefault="00876705" w:rsidP="007831C8">
            <w:pPr>
              <w:adjustRightInd w:val="0"/>
              <w:snapToGrid w:val="0"/>
              <w:ind w:firstLine="422"/>
              <w:rPr>
                <w:rFonts w:ascii="宋体" w:hAnsi="宋体"/>
                <w:b/>
                <w:bCs/>
                <w:i/>
                <w:iCs/>
                <w:sz w:val="21"/>
                <w:szCs w:val="21"/>
              </w:rPr>
            </w:pPr>
            <w:r>
              <w:rPr>
                <w:rFonts w:ascii="宋体" w:hAnsi="宋体"/>
                <w:b/>
                <w:bCs/>
                <w:i/>
                <w:iCs/>
                <w:sz w:val="21"/>
                <w:szCs w:val="21"/>
              </w:rPr>
              <w:t xml:space="preserve">around the world, as well as, at that time, as a result, by the (1980)’s, of the most, of the world, with each other, </w:t>
            </w:r>
          </w:p>
        </w:tc>
      </w:tr>
      <w:tr w:rsidR="00876705" w:rsidTr="007831C8">
        <w:tc>
          <w:tcPr>
            <w:tcW w:w="988" w:type="dxa"/>
            <w:vMerge w:val="restart"/>
          </w:tcPr>
          <w:p w:rsidR="00876705" w:rsidRDefault="00876705" w:rsidP="007831C8">
            <w:pPr>
              <w:adjustRightInd w:val="0"/>
              <w:snapToGrid w:val="0"/>
              <w:rPr>
                <w:rFonts w:ascii="宋体" w:hAnsi="宋体"/>
                <w:sz w:val="21"/>
                <w:szCs w:val="21"/>
              </w:rPr>
            </w:pPr>
            <w:r>
              <w:rPr>
                <w:rFonts w:ascii="宋体" w:hAnsi="宋体"/>
                <w:sz w:val="21"/>
                <w:szCs w:val="21"/>
              </w:rPr>
              <w:t>4.名词起头</w:t>
            </w:r>
          </w:p>
          <w:p w:rsidR="00876705" w:rsidRDefault="00876705" w:rsidP="007831C8">
            <w:pPr>
              <w:adjustRightInd w:val="0"/>
              <w:snapToGrid w:val="0"/>
              <w:rPr>
                <w:rFonts w:ascii="宋体" w:hAnsi="宋体"/>
                <w:sz w:val="21"/>
                <w:szCs w:val="21"/>
              </w:rPr>
            </w:pPr>
            <w:r>
              <w:rPr>
                <w:rFonts w:ascii="宋体" w:hAnsi="宋体"/>
                <w:sz w:val="21"/>
                <w:szCs w:val="21"/>
              </w:rPr>
              <w:t>短语</w:t>
            </w:r>
          </w:p>
        </w:tc>
        <w:tc>
          <w:tcPr>
            <w:tcW w:w="1134" w:type="dxa"/>
          </w:tcPr>
          <w:p w:rsidR="00876705" w:rsidRDefault="00876705" w:rsidP="007831C8">
            <w:pPr>
              <w:adjustRightInd w:val="0"/>
              <w:snapToGrid w:val="0"/>
              <w:rPr>
                <w:rFonts w:ascii="宋体" w:hAnsi="宋体"/>
                <w:sz w:val="21"/>
                <w:szCs w:val="21"/>
                <w:shd w:val="pct10" w:color="auto" w:fill="FFFFFF"/>
              </w:rPr>
            </w:pPr>
            <w:proofErr w:type="spellStart"/>
            <w:r>
              <w:rPr>
                <w:rFonts w:ascii="宋体" w:hAnsi="宋体"/>
                <w:sz w:val="21"/>
                <w:szCs w:val="21"/>
                <w:shd w:val="pct10" w:color="auto" w:fill="FFFFFF"/>
              </w:rPr>
              <w:t>Narrat</w:t>
            </w:r>
            <w:proofErr w:type="spellEnd"/>
            <w:r>
              <w:rPr>
                <w:rFonts w:ascii="宋体" w:hAnsi="宋体"/>
                <w:sz w:val="21"/>
                <w:szCs w:val="21"/>
                <w:shd w:val="pct10" w:color="auto" w:fill="FFFFFF"/>
              </w:rPr>
              <w:t>.</w:t>
            </w:r>
          </w:p>
        </w:tc>
        <w:tc>
          <w:tcPr>
            <w:tcW w:w="1275" w:type="dxa"/>
          </w:tcPr>
          <w:p w:rsidR="00876705" w:rsidRDefault="00876705" w:rsidP="007831C8">
            <w:pPr>
              <w:adjustRightInd w:val="0"/>
              <w:snapToGrid w:val="0"/>
              <w:rPr>
                <w:rFonts w:ascii="宋体" w:hAnsi="宋体"/>
                <w:sz w:val="21"/>
                <w:szCs w:val="21"/>
                <w:shd w:val="pct10" w:color="auto" w:fill="FFFFFF"/>
              </w:rPr>
            </w:pPr>
            <w:r>
              <w:rPr>
                <w:rFonts w:ascii="宋体" w:hAnsi="宋体"/>
                <w:sz w:val="21"/>
                <w:szCs w:val="21"/>
                <w:shd w:val="pct10" w:color="auto" w:fill="FFFFFF"/>
              </w:rPr>
              <w:t>13，30%</w:t>
            </w:r>
          </w:p>
        </w:tc>
        <w:tc>
          <w:tcPr>
            <w:tcW w:w="4678" w:type="dxa"/>
          </w:tcPr>
          <w:p w:rsidR="00876705" w:rsidRDefault="00876705" w:rsidP="007831C8">
            <w:pPr>
              <w:adjustRightInd w:val="0"/>
              <w:snapToGrid w:val="0"/>
              <w:ind w:firstLine="422"/>
              <w:rPr>
                <w:rFonts w:ascii="宋体" w:hAnsi="宋体"/>
                <w:sz w:val="21"/>
                <w:szCs w:val="21"/>
                <w:shd w:val="pct10" w:color="auto" w:fill="FFFFFF"/>
              </w:rPr>
            </w:pPr>
            <w:r>
              <w:rPr>
                <w:rFonts w:ascii="宋体" w:hAnsi="宋体"/>
                <w:b/>
                <w:bCs/>
                <w:sz w:val="21"/>
                <w:szCs w:val="21"/>
                <w:shd w:val="pct10" w:color="auto" w:fill="FFFFFF"/>
              </w:rPr>
              <w:t>bed with two, broken legs and, his way home,</w:t>
            </w:r>
            <w:r>
              <w:rPr>
                <w:rFonts w:ascii="宋体" w:hAnsi="宋体"/>
                <w:sz w:val="21"/>
                <w:szCs w:val="21"/>
                <w:shd w:val="pct10" w:color="auto" w:fill="FFFFFF"/>
              </w:rPr>
              <w:t xml:space="preserve"> </w:t>
            </w:r>
            <w:r>
              <w:rPr>
                <w:rFonts w:ascii="宋体" w:hAnsi="宋体"/>
                <w:b/>
                <w:bCs/>
                <w:sz w:val="21"/>
                <w:szCs w:val="21"/>
                <w:shd w:val="pct10" w:color="auto" w:fill="FFFFFF"/>
              </w:rPr>
              <w:t xml:space="preserve">last week I, once a year, the Olympic Games, the story of  </w:t>
            </w:r>
          </w:p>
        </w:tc>
      </w:tr>
      <w:tr w:rsidR="00876705" w:rsidTr="007831C8">
        <w:tc>
          <w:tcPr>
            <w:tcW w:w="988" w:type="dxa"/>
            <w:vMerge/>
          </w:tcPr>
          <w:p w:rsidR="00876705" w:rsidRDefault="00876705" w:rsidP="007831C8">
            <w:pPr>
              <w:adjustRightInd w:val="0"/>
              <w:snapToGrid w:val="0"/>
              <w:rPr>
                <w:rFonts w:ascii="宋体" w:hAnsi="宋体"/>
                <w:sz w:val="21"/>
                <w:szCs w:val="21"/>
              </w:rPr>
            </w:pPr>
          </w:p>
        </w:tc>
        <w:tc>
          <w:tcPr>
            <w:tcW w:w="1134" w:type="dxa"/>
          </w:tcPr>
          <w:p w:rsidR="00876705" w:rsidRDefault="00876705" w:rsidP="007831C8">
            <w:pPr>
              <w:adjustRightInd w:val="0"/>
              <w:snapToGrid w:val="0"/>
              <w:rPr>
                <w:rFonts w:ascii="宋体" w:hAnsi="宋体"/>
                <w:sz w:val="21"/>
                <w:szCs w:val="21"/>
              </w:rPr>
            </w:pPr>
            <w:r>
              <w:rPr>
                <w:rFonts w:ascii="宋体" w:hAnsi="宋体"/>
                <w:sz w:val="21"/>
                <w:szCs w:val="21"/>
              </w:rPr>
              <w:t>Descript.</w:t>
            </w:r>
          </w:p>
        </w:tc>
        <w:tc>
          <w:tcPr>
            <w:tcW w:w="1275" w:type="dxa"/>
          </w:tcPr>
          <w:p w:rsidR="00876705" w:rsidRDefault="00876705" w:rsidP="007831C8">
            <w:pPr>
              <w:adjustRightInd w:val="0"/>
              <w:snapToGrid w:val="0"/>
              <w:rPr>
                <w:rFonts w:ascii="宋体" w:hAnsi="宋体"/>
                <w:sz w:val="21"/>
                <w:szCs w:val="21"/>
              </w:rPr>
            </w:pPr>
            <w:r>
              <w:rPr>
                <w:rFonts w:ascii="宋体" w:hAnsi="宋体"/>
                <w:sz w:val="21"/>
                <w:szCs w:val="21"/>
              </w:rPr>
              <w:t>6，20%</w:t>
            </w:r>
          </w:p>
        </w:tc>
        <w:tc>
          <w:tcPr>
            <w:tcW w:w="4678" w:type="dxa"/>
          </w:tcPr>
          <w:p w:rsidR="00876705" w:rsidRDefault="00876705" w:rsidP="007831C8">
            <w:pPr>
              <w:adjustRightInd w:val="0"/>
              <w:snapToGrid w:val="0"/>
              <w:rPr>
                <w:rFonts w:ascii="宋体" w:hAnsi="宋体"/>
                <w:sz w:val="21"/>
                <w:szCs w:val="21"/>
              </w:rPr>
            </w:pPr>
            <w:r>
              <w:rPr>
                <w:rFonts w:ascii="宋体" w:hAnsi="宋体"/>
                <w:sz w:val="21"/>
                <w:szCs w:val="21"/>
              </w:rPr>
              <w:t>one of the, the end of, part of the, same kind of, the moon and</w:t>
            </w:r>
          </w:p>
        </w:tc>
      </w:tr>
    </w:tbl>
    <w:p w:rsidR="00876705" w:rsidRDefault="00876705" w:rsidP="00876705">
      <w:pPr>
        <w:pStyle w:val="a8"/>
        <w:adjustRightInd w:val="0"/>
        <w:snapToGrid w:val="0"/>
        <w:ind w:firstLineChars="0" w:firstLine="0"/>
        <w:rPr>
          <w:rFonts w:ascii="宋体" w:hAnsi="宋体"/>
          <w:szCs w:val="21"/>
        </w:rPr>
      </w:pPr>
    </w:p>
    <w:p w:rsidR="00876705" w:rsidRDefault="00876705" w:rsidP="00876705">
      <w:pPr>
        <w:pStyle w:val="a8"/>
        <w:adjustRightInd w:val="0"/>
        <w:snapToGrid w:val="0"/>
        <w:ind w:firstLineChars="0" w:firstLine="0"/>
        <w:rPr>
          <w:rFonts w:ascii="宋体" w:hAnsi="宋体"/>
          <w:szCs w:val="21"/>
        </w:rPr>
      </w:pPr>
      <w:r>
        <w:rPr>
          <w:rFonts w:ascii="宋体" w:hAnsi="宋体"/>
          <w:szCs w:val="21"/>
        </w:rPr>
        <w:t>分析一：叙事文的特点之一是较多使用动词类词丛，其中不少是以人称代词起头，而且使用过去时态动词（见表1结构1的暗影栏和粗体字）。特点之二是较多使用名词起头的短语，而且多数指向具体事物或名称（见表1结构4的暗影和粗体字）。</w:t>
      </w:r>
    </w:p>
    <w:p w:rsidR="00876705" w:rsidRDefault="00876705" w:rsidP="00876705">
      <w:pPr>
        <w:pStyle w:val="a8"/>
        <w:adjustRightInd w:val="0"/>
        <w:snapToGrid w:val="0"/>
        <w:ind w:firstLineChars="0" w:firstLine="0"/>
        <w:rPr>
          <w:rFonts w:ascii="宋体" w:hAnsi="宋体"/>
          <w:szCs w:val="21"/>
        </w:rPr>
      </w:pPr>
      <w:r>
        <w:rPr>
          <w:rFonts w:ascii="宋体" w:hAnsi="宋体"/>
          <w:szCs w:val="21"/>
        </w:rPr>
        <w:tab/>
        <w:t>分析二：说明文的特点之一是较多使用可预测到从句结构的词丛（如结构2的粗黑斜体字），而且多为复合从句（例如，以上图3-2的例7（见划圈部）显示that we are分别在两个说明文语篇出现了共3次。点击该词丛即可呈现它们在各自原文中的从句语例（见图4）：</w:t>
      </w:r>
    </w:p>
    <w:p w:rsidR="00876705" w:rsidRDefault="00876705" w:rsidP="00876705">
      <w:pPr>
        <w:pStyle w:val="a8"/>
        <w:adjustRightInd w:val="0"/>
        <w:snapToGrid w:val="0"/>
        <w:ind w:firstLineChars="0" w:firstLine="0"/>
        <w:rPr>
          <w:rFonts w:ascii="宋体" w:hAnsi="宋体"/>
          <w:szCs w:val="21"/>
        </w:rPr>
      </w:pPr>
      <w:r>
        <w:rPr>
          <w:rFonts w:ascii="宋体" w:hAnsi="宋体"/>
          <w:noProof/>
          <w:szCs w:val="21"/>
          <w:bdr w:val="single" w:sz="4" w:space="0" w:color="auto"/>
        </w:rPr>
        <w:drawing>
          <wp:inline distT="0" distB="0" distL="0" distR="0" wp14:anchorId="5F3C3576" wp14:editId="23DBD792">
            <wp:extent cx="5046345" cy="612140"/>
            <wp:effectExtent l="0" t="0" r="1905"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25"/>
                    <a:srcRect l="10397" t="6724" r="1489" b="77238"/>
                    <a:stretch>
                      <a:fillRect/>
                    </a:stretch>
                  </pic:blipFill>
                  <pic:spPr>
                    <a:xfrm>
                      <a:off x="0" y="0"/>
                      <a:ext cx="5050280" cy="612778"/>
                    </a:xfrm>
                    <a:prstGeom prst="rect">
                      <a:avLst/>
                    </a:prstGeom>
                    <a:ln>
                      <a:noFill/>
                    </a:ln>
                  </pic:spPr>
                </pic:pic>
              </a:graphicData>
            </a:graphic>
          </wp:inline>
        </w:drawing>
      </w:r>
    </w:p>
    <w:p w:rsidR="00876705" w:rsidRDefault="00876705" w:rsidP="00876705">
      <w:pPr>
        <w:pStyle w:val="a8"/>
        <w:adjustRightInd w:val="0"/>
        <w:snapToGrid w:val="0"/>
        <w:ind w:firstLineChars="0" w:firstLine="0"/>
        <w:jc w:val="center"/>
        <w:rPr>
          <w:rFonts w:ascii="宋体" w:hAnsi="宋体"/>
          <w:b/>
          <w:bCs/>
          <w:szCs w:val="21"/>
          <w:u w:val="single"/>
        </w:rPr>
      </w:pPr>
      <w:r>
        <w:rPr>
          <w:rFonts w:ascii="宋体" w:hAnsi="宋体"/>
          <w:b/>
          <w:bCs/>
          <w:szCs w:val="21"/>
          <w:u w:val="single"/>
        </w:rPr>
        <w:t>图4 三词词丛that we are在说明文中的索引行</w:t>
      </w:r>
    </w:p>
    <w:p w:rsidR="00876705" w:rsidRDefault="00876705" w:rsidP="00876705">
      <w:pPr>
        <w:pStyle w:val="a8"/>
        <w:adjustRightInd w:val="0"/>
        <w:snapToGrid w:val="0"/>
        <w:ind w:firstLineChars="0" w:firstLine="0"/>
        <w:rPr>
          <w:rFonts w:ascii="宋体" w:hAnsi="宋体"/>
          <w:szCs w:val="21"/>
        </w:rPr>
      </w:pPr>
      <w:r>
        <w:rPr>
          <w:rFonts w:ascii="宋体" w:hAnsi="宋体"/>
          <w:szCs w:val="21"/>
        </w:rPr>
        <w:lastRenderedPageBreak/>
        <w:t xml:space="preserve">说明文的特点之二是较多使用介词短语（见结构3的粗黑斜体字），其中明显较多的是含of的短语（包括名词短语中的of），其作用是对命题事物的多角度表述。例如在3篇不同说明文共出现4次的one of the, 就包含了描述事物的质量（one of the best roller coasters）、描述特征（one of the favorite events/one of the most unique theme parks）、以及描述功能（one of the most powerful means）等。 </w:t>
      </w:r>
    </w:p>
    <w:p w:rsidR="00876705" w:rsidRDefault="00876705" w:rsidP="00876705">
      <w:pPr>
        <w:pStyle w:val="a8"/>
        <w:adjustRightInd w:val="0"/>
        <w:snapToGrid w:val="0"/>
        <w:ind w:firstLineChars="0" w:firstLine="0"/>
        <w:rPr>
          <w:rFonts w:ascii="宋体" w:hAnsi="宋体"/>
          <w:szCs w:val="21"/>
        </w:rPr>
      </w:pPr>
    </w:p>
    <w:p w:rsidR="00876705" w:rsidRDefault="00876705" w:rsidP="00876705">
      <w:pPr>
        <w:pStyle w:val="a8"/>
        <w:adjustRightInd w:val="0"/>
        <w:snapToGrid w:val="0"/>
        <w:ind w:firstLineChars="0" w:firstLine="0"/>
        <w:rPr>
          <w:rFonts w:ascii="宋体" w:hAnsi="宋体"/>
          <w:szCs w:val="21"/>
        </w:rPr>
      </w:pPr>
      <w:r>
        <w:rPr>
          <w:rFonts w:ascii="宋体" w:hAnsi="宋体"/>
          <w:b/>
          <w:bCs/>
          <w:szCs w:val="21"/>
        </w:rPr>
        <w:t>备注与说明：</w:t>
      </w:r>
    </w:p>
    <w:p w:rsidR="00876705" w:rsidRDefault="00876705" w:rsidP="00876705">
      <w:pPr>
        <w:pStyle w:val="a8"/>
        <w:adjustRightInd w:val="0"/>
        <w:snapToGrid w:val="0"/>
        <w:ind w:firstLineChars="0" w:firstLine="0"/>
        <w:rPr>
          <w:rFonts w:ascii="宋体" w:hAnsi="宋体"/>
          <w:szCs w:val="21"/>
        </w:rPr>
      </w:pPr>
      <w:r>
        <w:rPr>
          <w:rFonts w:ascii="宋体" w:hAnsi="宋体"/>
          <w:szCs w:val="21"/>
        </w:rPr>
        <w:tab/>
        <w:t xml:space="preserve">本案例特色之一是展示语料库多词词丛表（n-grams）检索和分析方法，有利于揭示不同类型语篇的词汇语法特点风格，而非揭示语篇自身的内容大意。特色之二是表明教师平时注意收集教材内外同等语言水平的不同体裁语篇，编制为微型语料库，很有利于辅助日常的总结复习型的语言教学。 </w:t>
      </w:r>
    </w:p>
    <w:p w:rsidR="00876705" w:rsidRDefault="00876705" w:rsidP="00876705">
      <w:pPr>
        <w:adjustRightInd w:val="0"/>
        <w:snapToGrid w:val="0"/>
        <w:jc w:val="left"/>
        <w:rPr>
          <w:rFonts w:ascii="宋体" w:hAnsi="宋体"/>
          <w:szCs w:val="21"/>
        </w:rPr>
      </w:pPr>
    </w:p>
    <w:p w:rsidR="00876705" w:rsidRPr="00876705" w:rsidRDefault="00876705"/>
    <w:sectPr w:rsidR="00876705" w:rsidRPr="0087670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67141A" w:rsidRDefault="0067141A" w:rsidP="00C7028D">
      <w:pPr>
        <w:spacing w:before="0" w:after="0"/>
      </w:pPr>
      <w:r>
        <w:separator/>
      </w:r>
    </w:p>
  </w:endnote>
  <w:endnote w:type="continuationSeparator" w:id="0">
    <w:p w:rsidR="0067141A" w:rsidRDefault="0067141A" w:rsidP="00C7028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67141A" w:rsidRDefault="0067141A" w:rsidP="00C7028D">
      <w:pPr>
        <w:spacing w:before="0" w:after="0"/>
      </w:pPr>
      <w:r>
        <w:separator/>
      </w:r>
    </w:p>
  </w:footnote>
  <w:footnote w:type="continuationSeparator" w:id="0">
    <w:p w:rsidR="0067141A" w:rsidRDefault="0067141A" w:rsidP="00C7028D">
      <w:pPr>
        <w:spacing w:before="0" w:after="0"/>
      </w:pPr>
      <w:r>
        <w:continuationSeparator/>
      </w:r>
    </w:p>
  </w:footnote>
  <w:footnote w:id="1">
    <w:p w:rsidR="00C7028D" w:rsidRDefault="00C7028D" w:rsidP="00C7028D">
      <w:pPr>
        <w:pStyle w:val="a3"/>
        <w:rPr>
          <w:rFonts w:hint="default"/>
        </w:rPr>
      </w:pPr>
      <w:r>
        <w:rPr>
          <w:rStyle w:val="a7"/>
        </w:rPr>
        <w:footnoteRef/>
      </w:r>
      <w:r>
        <w:t xml:space="preserve"> </w:t>
      </w:r>
      <w:r>
        <w:rPr>
          <w:rFonts w:ascii="宋体" w:hAnsi="宋体"/>
          <w:szCs w:val="21"/>
        </w:rPr>
        <w:t>由华南师范大学外文学院</w:t>
      </w:r>
      <w:r>
        <w:rPr>
          <w:rFonts w:asciiTheme="minorEastAsia" w:eastAsiaTheme="minorEastAsia" w:hAnsiTheme="minorEastAsia"/>
        </w:rPr>
        <w:t>语料库团队建设的国内高中英语教材语料库（共约118万词次）</w:t>
      </w:r>
    </w:p>
  </w:footnote>
  <w:footnote w:id="2">
    <w:p w:rsidR="00C7028D" w:rsidRDefault="00C7028D" w:rsidP="00C7028D">
      <w:pPr>
        <w:pStyle w:val="a3"/>
        <w:rPr>
          <w:rFonts w:hint="default"/>
        </w:rPr>
      </w:pPr>
      <w:r>
        <w:rPr>
          <w:rStyle w:val="a7"/>
        </w:rPr>
        <w:footnoteRef/>
      </w:r>
      <w:r>
        <w:t xml:space="preserve"> </w:t>
      </w:r>
      <w:r>
        <w:rPr>
          <w:rFonts w:ascii="宋体" w:hAnsi="宋体"/>
          <w:szCs w:val="21"/>
        </w:rPr>
        <w:t>笔者检索上述华南师范大学外文学院</w:t>
      </w:r>
      <w:r>
        <w:rPr>
          <w:rFonts w:asciiTheme="minorEastAsia" w:eastAsiaTheme="minorEastAsia" w:hAnsiTheme="minorEastAsia"/>
        </w:rPr>
        <w:t>语料库团队建设的国内高中英语教材语料库（</w:t>
      </w:r>
      <w:r>
        <w:rPr>
          <w:rFonts w:asciiTheme="minorEastAsia" w:eastAsiaTheme="minorEastAsia" w:hAnsiTheme="minorEastAsia"/>
        </w:rPr>
        <w:t>共约118万词次，内含人教版、北师大版、和外研社版（2004-2019）出版的多套高中教材）的get round，</w:t>
      </w:r>
      <w:r>
        <w:rPr>
          <w:rFonts w:ascii="宋体" w:hAnsi="宋体"/>
          <w:szCs w:val="21"/>
        </w:rPr>
        <w:t xml:space="preserve">无一语例为‘解决问题或困难’的意思。 </w:t>
      </w:r>
    </w:p>
  </w:footnote>
  <w:footnote w:id="3">
    <w:p w:rsidR="00876705" w:rsidRDefault="00876705" w:rsidP="00876705">
      <w:pPr>
        <w:pStyle w:val="a3"/>
        <w:rPr>
          <w:rFonts w:hint="default"/>
        </w:rPr>
      </w:pPr>
      <w:r>
        <w:rPr>
          <w:rStyle w:val="a7"/>
          <w:rFonts w:hint="default"/>
        </w:rPr>
        <w:footnoteRef/>
      </w:r>
      <w:r>
        <w:rPr>
          <w:rFonts w:hint="default"/>
        </w:rPr>
        <w:t xml:space="preserve"> </w:t>
      </w:r>
      <w:proofErr w:type="spellStart"/>
      <w:r>
        <w:rPr>
          <w:rFonts w:hint="default"/>
        </w:rPr>
        <w:t>Biber</w:t>
      </w:r>
      <w:proofErr w:type="spellEnd"/>
      <w:r>
        <w:t>,</w:t>
      </w:r>
      <w:r>
        <w:rPr>
          <w:rFonts w:hint="default"/>
        </w:rPr>
        <w:t xml:space="preserve"> D., </w:t>
      </w:r>
      <w:r>
        <w:t>S</w:t>
      </w:r>
      <w:r>
        <w:rPr>
          <w:rFonts w:hint="default"/>
        </w:rPr>
        <w:t xml:space="preserve">. </w:t>
      </w:r>
      <w:proofErr w:type="spellStart"/>
      <w:r>
        <w:rPr>
          <w:rFonts w:hint="default"/>
        </w:rPr>
        <w:t>C</w:t>
      </w:r>
      <w:r>
        <w:t>or</w:t>
      </w:r>
      <w:r>
        <w:rPr>
          <w:rFonts w:hint="default"/>
        </w:rPr>
        <w:t>rad</w:t>
      </w:r>
      <w:proofErr w:type="spellEnd"/>
      <w:r>
        <w:rPr>
          <w:rFonts w:hint="default"/>
        </w:rPr>
        <w:t xml:space="preserve"> &amp;V. Cortes. 2004. If you look at…:Lexical Bundles in University Teaching and Textbooks[J]</w:t>
      </w:r>
      <w:r>
        <w:rPr>
          <w:rFonts w:hint="default"/>
          <w:i/>
          <w:iCs/>
        </w:rPr>
        <w:t xml:space="preserve"> Applied Linguistics</w:t>
      </w:r>
      <w:r>
        <w:rPr>
          <w:rFonts w:hint="default"/>
        </w:rPr>
        <w:t>25;3: 371-405.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A0E432A"/>
    <w:multiLevelType w:val="multilevel"/>
    <w:tmpl w:val="1A0E432A"/>
    <w:lvl w:ilvl="0">
      <w:start w:val="1"/>
      <w:numFmt w:val="decimal"/>
      <w:lvlText w:val="%1）"/>
      <w:lvlJc w:val="left"/>
      <w:pPr>
        <w:ind w:left="786" w:hanging="360"/>
      </w:pPr>
      <w:rPr>
        <w:rFonts w:hint="default"/>
        <w:b/>
        <w:bCs w:val="0"/>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 w15:restartNumberingAfterBreak="0">
    <w:nsid w:val="3BCF3324"/>
    <w:multiLevelType w:val="hybridMultilevel"/>
    <w:tmpl w:val="8BBC3BD8"/>
    <w:lvl w:ilvl="0" w:tplc="0CC681B6">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 w15:restartNumberingAfterBreak="0">
    <w:nsid w:val="3C233CEF"/>
    <w:multiLevelType w:val="multilevel"/>
    <w:tmpl w:val="3C233CEF"/>
    <w:lvl w:ilvl="0">
      <w:start w:val="1"/>
      <w:numFmt w:val="decimal"/>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 w15:restartNumberingAfterBreak="0">
    <w:nsid w:val="3C8A3786"/>
    <w:multiLevelType w:val="multilevel"/>
    <w:tmpl w:val="3C8A3786"/>
    <w:lvl w:ilvl="0">
      <w:start w:val="1"/>
      <w:numFmt w:val="decimalEnclosedCircle"/>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3E1A1E6D"/>
    <w:multiLevelType w:val="hybridMultilevel"/>
    <w:tmpl w:val="7C345CE0"/>
    <w:lvl w:ilvl="0" w:tplc="9DE28B40">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775F4E24"/>
    <w:multiLevelType w:val="multilevel"/>
    <w:tmpl w:val="775F4E24"/>
    <w:lvl w:ilvl="0">
      <w:start w:val="2"/>
      <w:numFmt w:val="decimal"/>
      <w:lvlText w:val="%1."/>
      <w:lvlJc w:val="left"/>
      <w:pPr>
        <w:ind w:left="780" w:hanging="360"/>
      </w:pPr>
      <w:rPr>
        <w:rFonts w:hint="default"/>
        <w:b/>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6" w15:restartNumberingAfterBreak="0">
    <w:nsid w:val="7D726405"/>
    <w:multiLevelType w:val="hybridMultilevel"/>
    <w:tmpl w:val="79E4A45E"/>
    <w:lvl w:ilvl="0" w:tplc="1368EEB0">
      <w:start w:val="1"/>
      <w:numFmt w:val="lowerLetter"/>
      <w:lvlText w:val="%1)"/>
      <w:lvlJc w:val="left"/>
      <w:pPr>
        <w:ind w:left="785"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2"/>
  </w:num>
  <w:num w:numId="4">
    <w:abstractNumId w:val="5"/>
  </w:num>
  <w:num w:numId="5">
    <w:abstractNumId w:val="4"/>
  </w:num>
  <w:num w:numId="6">
    <w:abstractNumId w:val="1"/>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028D"/>
    <w:rsid w:val="001B055C"/>
    <w:rsid w:val="0067141A"/>
    <w:rsid w:val="008619C2"/>
    <w:rsid w:val="00876705"/>
    <w:rsid w:val="009A54F1"/>
    <w:rsid w:val="00B25D97"/>
    <w:rsid w:val="00C7028D"/>
    <w:rsid w:val="00CF71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D6248E"/>
  <w15:chartTrackingRefBased/>
  <w15:docId w15:val="{4EF53F0E-0FFB-42E7-8B29-F832DF3861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qFormat="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nhideWhenUsed/>
    <w:qFormat/>
    <w:rsid w:val="00C7028D"/>
    <w:pPr>
      <w:spacing w:before="100" w:beforeAutospacing="1" w:after="100" w:afterAutospacing="1"/>
      <w:jc w:val="both"/>
    </w:pPr>
    <w:rPr>
      <w:rFonts w:ascii="Calibri" w:eastAsia="宋体" w:hAnsi="Calibri" w:cs="Times New Roman" w:hint="eastAsia"/>
      <w:szCs w:val="20"/>
    </w:rPr>
  </w:style>
  <w:style w:type="paragraph" w:styleId="2">
    <w:name w:val="heading 2"/>
    <w:basedOn w:val="a"/>
    <w:next w:val="a"/>
    <w:link w:val="20"/>
    <w:uiPriority w:val="99"/>
    <w:unhideWhenUsed/>
    <w:qFormat/>
    <w:rsid w:val="00CF71A1"/>
    <w:pPr>
      <w:widowControl w:val="0"/>
      <w:autoSpaceDE w:val="0"/>
      <w:autoSpaceDN w:val="0"/>
      <w:adjustRightInd w:val="0"/>
      <w:spacing w:before="0" w:beforeAutospacing="0" w:after="0" w:afterAutospacing="0"/>
      <w:ind w:left="570" w:hanging="570"/>
      <w:outlineLvl w:val="1"/>
    </w:pPr>
    <w:rPr>
      <w:rFonts w:ascii="Times New Roman" w:eastAsiaTheme="minorEastAsia" w:hAnsi="Times New Roman"/>
      <w:kern w:val="24"/>
      <w:sz w:val="56"/>
      <w:lang w:val="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unhideWhenUsed/>
    <w:qFormat/>
    <w:rsid w:val="00C7028D"/>
    <w:pPr>
      <w:snapToGrid w:val="0"/>
      <w:jc w:val="left"/>
    </w:pPr>
    <w:rPr>
      <w:sz w:val="18"/>
      <w:szCs w:val="18"/>
    </w:rPr>
  </w:style>
  <w:style w:type="character" w:customStyle="1" w:styleId="a4">
    <w:name w:val="脚注文本 字符"/>
    <w:basedOn w:val="a0"/>
    <w:link w:val="a3"/>
    <w:uiPriority w:val="99"/>
    <w:qFormat/>
    <w:rsid w:val="00C7028D"/>
    <w:rPr>
      <w:rFonts w:ascii="Calibri" w:eastAsia="宋体" w:hAnsi="Calibri" w:cs="Times New Roman"/>
      <w:sz w:val="18"/>
      <w:szCs w:val="18"/>
    </w:rPr>
  </w:style>
  <w:style w:type="table" w:styleId="a5">
    <w:name w:val="Table Grid"/>
    <w:basedOn w:val="a1"/>
    <w:uiPriority w:val="59"/>
    <w:qFormat/>
    <w:rsid w:val="00C7028D"/>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rsid w:val="00C7028D"/>
    <w:rPr>
      <w:color w:val="0563C1" w:themeColor="hyperlink"/>
      <w:u w:val="single"/>
    </w:rPr>
  </w:style>
  <w:style w:type="character" w:styleId="a7">
    <w:name w:val="footnote reference"/>
    <w:basedOn w:val="a0"/>
    <w:uiPriority w:val="99"/>
    <w:unhideWhenUsed/>
    <w:qFormat/>
    <w:rsid w:val="00C7028D"/>
    <w:rPr>
      <w:vertAlign w:val="superscript"/>
    </w:rPr>
  </w:style>
  <w:style w:type="paragraph" w:styleId="a8">
    <w:name w:val="List Paragraph"/>
    <w:basedOn w:val="a"/>
    <w:uiPriority w:val="99"/>
    <w:unhideWhenUsed/>
    <w:qFormat/>
    <w:rsid w:val="00C7028D"/>
    <w:pPr>
      <w:ind w:firstLineChars="200" w:firstLine="420"/>
    </w:pPr>
  </w:style>
  <w:style w:type="paragraph" w:customStyle="1" w:styleId="1">
    <w:name w:val="列出段落1"/>
    <w:basedOn w:val="a"/>
    <w:qFormat/>
    <w:rsid w:val="00C7028D"/>
    <w:pPr>
      <w:widowControl w:val="0"/>
      <w:spacing w:before="0" w:beforeAutospacing="0" w:after="0" w:afterAutospacing="0"/>
      <w:ind w:firstLineChars="200" w:firstLine="420"/>
    </w:pPr>
    <w:rPr>
      <w:rFonts w:hint="default"/>
      <w:szCs w:val="21"/>
    </w:rPr>
  </w:style>
  <w:style w:type="character" w:customStyle="1" w:styleId="20">
    <w:name w:val="标题 2 字符"/>
    <w:basedOn w:val="a0"/>
    <w:link w:val="2"/>
    <w:uiPriority w:val="99"/>
    <w:qFormat/>
    <w:rsid w:val="00CF71A1"/>
    <w:rPr>
      <w:rFonts w:ascii="Times New Roman" w:hAnsi="Times New Roman" w:cs="Times New Roman"/>
      <w:kern w:val="24"/>
      <w:sz w:val="56"/>
      <w:szCs w:val="20"/>
      <w:lang w:val="zh-CN"/>
    </w:rPr>
  </w:style>
  <w:style w:type="paragraph" w:styleId="a9">
    <w:name w:val="Normal (Web)"/>
    <w:basedOn w:val="a"/>
    <w:uiPriority w:val="99"/>
    <w:unhideWhenUsed/>
    <w:qFormat/>
    <w:rsid w:val="00CF71A1"/>
    <w:pPr>
      <w:widowControl w:val="0"/>
      <w:spacing w:before="0" w:beforeAutospacing="0" w:after="0" w:afterAutospacing="0"/>
    </w:pPr>
    <w:rPr>
      <w:rFonts w:ascii="Times New Roman" w:eastAsiaTheme="minorEastAsia"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hyperlink" Target="http://www.ldoceonline.com/" TargetMode="Externa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hyperlink" Target="https://dictionary.cambridge.org/dictionary/english/get-around-something"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16</Pages>
  <Words>1309</Words>
  <Characters>7464</Characters>
  <Application>Microsoft Office Word</Application>
  <DocSecurity>0</DocSecurity>
  <Lines>62</Lines>
  <Paragraphs>17</Paragraphs>
  <ScaleCrop>false</ScaleCrop>
  <Company/>
  <LinksUpToDate>false</LinksUpToDate>
  <CharactersWithSpaces>8756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Jiajin Xu</dc:creator>
  <cp:keywords/>
  <dc:description/>
  <cp:lastModifiedBy>Jiajin Xu</cp:lastModifiedBy>
  <cp:revision>3</cp:revision>
  <dcterms:created xsi:type="dcterms:W3CDTF">2020-05-05T06:11:00Z</dcterms:created>
  <dcterms:modified xsi:type="dcterms:W3CDTF">2020-05-05T06:15:00Z</dcterms:modified>
</cp:coreProperties>
</file>